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EA1" w:rsidRDefault="005C0066" w:rsidP="007F16F8">
      <w:pPr>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w:t>
      </w:r>
    </w:p>
    <w:p w:rsidR="001F2722" w:rsidRDefault="001F2722" w:rsidP="001F2722">
      <w:pPr>
        <w:spacing w:after="0" w:line="240" w:lineRule="auto"/>
        <w:jc w:val="center"/>
        <w:rPr>
          <w:rFonts w:ascii="Times New Roman" w:hAnsi="Times New Roman" w:cs="Times New Roman"/>
          <w:b/>
          <w:sz w:val="24"/>
          <w:szCs w:val="24"/>
          <w:shd w:val="clear" w:color="auto" w:fill="FFFFFF"/>
        </w:rPr>
      </w:pPr>
      <w:r w:rsidRPr="00745EA1">
        <w:rPr>
          <w:rFonts w:ascii="Times New Roman" w:hAnsi="Times New Roman" w:cs="Times New Roman"/>
          <w:b/>
          <w:sz w:val="24"/>
          <w:szCs w:val="24"/>
          <w:shd w:val="clear" w:color="auto" w:fill="FFFFFF"/>
        </w:rPr>
        <w:t xml:space="preserve">Ordinul nr. 387/2017 pentru aprobarea procedurii </w:t>
      </w:r>
    </w:p>
    <w:p w:rsidR="001F2722" w:rsidRDefault="001F2722" w:rsidP="001F2722">
      <w:pPr>
        <w:spacing w:after="0" w:line="240" w:lineRule="auto"/>
        <w:jc w:val="center"/>
        <w:rPr>
          <w:rFonts w:ascii="Times New Roman" w:hAnsi="Times New Roman" w:cs="Times New Roman"/>
          <w:b/>
          <w:sz w:val="24"/>
          <w:szCs w:val="24"/>
          <w:shd w:val="clear" w:color="auto" w:fill="FFFFFF"/>
        </w:rPr>
      </w:pPr>
      <w:r w:rsidRPr="00745EA1">
        <w:rPr>
          <w:rFonts w:ascii="Times New Roman" w:hAnsi="Times New Roman" w:cs="Times New Roman"/>
          <w:b/>
          <w:sz w:val="24"/>
          <w:szCs w:val="24"/>
          <w:shd w:val="clear" w:color="auto" w:fill="FFFFFF"/>
        </w:rPr>
        <w:t xml:space="preserve">privind schimbarea categoriei de folosință </w:t>
      </w:r>
    </w:p>
    <w:p w:rsidR="001F2722" w:rsidRDefault="001F2722" w:rsidP="001F2722">
      <w:pPr>
        <w:spacing w:after="0" w:line="240" w:lineRule="auto"/>
        <w:jc w:val="center"/>
        <w:rPr>
          <w:rFonts w:ascii="Times New Roman" w:hAnsi="Times New Roman" w:cs="Times New Roman"/>
          <w:b/>
          <w:sz w:val="24"/>
          <w:szCs w:val="24"/>
          <w:shd w:val="clear" w:color="auto" w:fill="FFFFFF"/>
        </w:rPr>
      </w:pPr>
      <w:r w:rsidRPr="00745EA1">
        <w:rPr>
          <w:rFonts w:ascii="Times New Roman" w:hAnsi="Times New Roman" w:cs="Times New Roman"/>
          <w:b/>
          <w:sz w:val="24"/>
          <w:szCs w:val="24"/>
          <w:shd w:val="clear" w:color="auto" w:fill="FFFFFF"/>
        </w:rPr>
        <w:t>a terenurilor agricole situate în extravilanul localităților</w:t>
      </w:r>
    </w:p>
    <w:p w:rsidR="00745EA1" w:rsidRPr="00745EA1" w:rsidRDefault="00745EA1" w:rsidP="00745EA1">
      <w:pPr>
        <w:jc w:val="center"/>
        <w:rPr>
          <w:rFonts w:ascii="Times New Roman" w:hAnsi="Times New Roman" w:cs="Times New Roman"/>
          <w:b/>
          <w:sz w:val="24"/>
          <w:szCs w:val="24"/>
          <w:shd w:val="clear" w:color="auto" w:fill="FFFFFF"/>
        </w:rPr>
      </w:pPr>
    </w:p>
    <w:p w:rsidR="00745EA1" w:rsidRDefault="00745EA1" w:rsidP="00745EA1">
      <w:pPr>
        <w:shd w:val="clear" w:color="auto" w:fill="FFFFFF"/>
        <w:spacing w:before="225" w:after="75"/>
        <w:outlineLvl w:val="3"/>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Art. 1. -</w:t>
      </w:r>
      <w:r>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sz w:val="24"/>
          <w:szCs w:val="24"/>
          <w:lang w:eastAsia="ro-RO"/>
        </w:rPr>
        <w:t>Prezenta procedură reglementează modul de aprobare și conținutul documentației necesare obținerii aprobării schimbării categoriei de folosință a terenurilor agricole situate în extravilanul localităților, prevăzute la </w:t>
      </w:r>
      <w:hyperlink r:id="rId5" w:anchor="p-202076435" w:tgtFrame="_blank" w:history="1">
        <w:r w:rsidRPr="00745EA1">
          <w:rPr>
            <w:rFonts w:ascii="Times New Roman" w:eastAsia="Times New Roman" w:hAnsi="Times New Roman" w:cs="Times New Roman"/>
            <w:sz w:val="24"/>
            <w:szCs w:val="24"/>
            <w:lang w:eastAsia="ro-RO"/>
          </w:rPr>
          <w:t>art. 77</w:t>
        </w:r>
      </w:hyperlink>
      <w:r w:rsidRPr="00745EA1">
        <w:rPr>
          <w:rFonts w:ascii="Times New Roman" w:eastAsia="Times New Roman" w:hAnsi="Times New Roman" w:cs="Times New Roman"/>
          <w:sz w:val="24"/>
          <w:szCs w:val="24"/>
          <w:lang w:eastAsia="ro-RO"/>
        </w:rPr>
        <w:t> și art. 78 </w:t>
      </w:r>
      <w:hyperlink r:id="rId6" w:anchor="p-202076443" w:tgtFrame="_blank" w:history="1">
        <w:r w:rsidRPr="00745EA1">
          <w:rPr>
            <w:rFonts w:ascii="Times New Roman" w:eastAsia="Times New Roman" w:hAnsi="Times New Roman" w:cs="Times New Roman"/>
            <w:sz w:val="24"/>
            <w:szCs w:val="24"/>
            <w:lang w:eastAsia="ro-RO"/>
          </w:rPr>
          <w:t>alin. (1)</w:t>
        </w:r>
      </w:hyperlink>
      <w:r w:rsidRPr="00745EA1">
        <w:rPr>
          <w:rFonts w:ascii="Times New Roman" w:eastAsia="Times New Roman" w:hAnsi="Times New Roman" w:cs="Times New Roman"/>
          <w:sz w:val="24"/>
          <w:szCs w:val="24"/>
          <w:lang w:eastAsia="ro-RO"/>
        </w:rPr>
        <w:t> din Legea fondului funciar nr. 18/1991, republicată, cu modificările și completările ulterioare, denumită în continuare lege.</w:t>
      </w:r>
    </w:p>
    <w:p w:rsidR="00172BD6" w:rsidRPr="00172BD6" w:rsidRDefault="00FA5DFA" w:rsidP="00172BD6">
      <w:pPr>
        <w:spacing w:after="0" w:line="240" w:lineRule="auto"/>
        <w:rPr>
          <w:rFonts w:ascii="Times New Roman" w:eastAsia="Times New Roman" w:hAnsi="Times New Roman" w:cs="Times New Roman"/>
          <w:i/>
          <w:color w:val="FF0000"/>
          <w:sz w:val="20"/>
          <w:szCs w:val="20"/>
          <w:lang w:eastAsia="ro-RO"/>
        </w:rPr>
      </w:pPr>
      <w:r w:rsidRPr="003A7278">
        <w:rPr>
          <w:rFonts w:ascii="Times New Roman" w:hAnsi="Times New Roman" w:cs="Times New Roman"/>
          <w:b/>
          <w:bCs/>
          <w:i/>
          <w:color w:val="FF0000"/>
          <w:sz w:val="20"/>
          <w:szCs w:val="20"/>
          <w:u w:val="single"/>
          <w:shd w:val="clear" w:color="auto" w:fill="FFFFFF"/>
        </w:rPr>
        <w:t>Art. 77</w:t>
      </w:r>
      <w:r w:rsidR="000A1109" w:rsidRPr="003A7278">
        <w:rPr>
          <w:rFonts w:ascii="Times New Roman" w:hAnsi="Times New Roman" w:cs="Times New Roman"/>
          <w:b/>
          <w:bCs/>
          <w:i/>
          <w:color w:val="FF0000"/>
          <w:sz w:val="20"/>
          <w:szCs w:val="20"/>
          <w:u w:val="single"/>
          <w:shd w:val="clear" w:color="auto" w:fill="FFFFFF"/>
        </w:rPr>
        <w:t xml:space="preserve"> </w:t>
      </w:r>
      <w:r w:rsidR="000A1109" w:rsidRPr="003A7278">
        <w:rPr>
          <w:rFonts w:ascii="Times New Roman" w:eastAsia="Times New Roman" w:hAnsi="Times New Roman" w:cs="Times New Roman"/>
          <w:b/>
          <w:i/>
          <w:color w:val="FF0000"/>
          <w:sz w:val="20"/>
          <w:szCs w:val="20"/>
          <w:u w:val="single"/>
          <w:lang w:eastAsia="ro-RO"/>
        </w:rPr>
        <w:t>din Legea fondului funciar nr. 18/1991</w:t>
      </w:r>
      <w:r w:rsidR="00172BD6">
        <w:rPr>
          <w:rFonts w:ascii="Times New Roman" w:eastAsia="Times New Roman" w:hAnsi="Times New Roman" w:cs="Times New Roman"/>
          <w:b/>
          <w:i/>
          <w:color w:val="FF0000"/>
          <w:sz w:val="20"/>
          <w:szCs w:val="20"/>
          <w:lang w:eastAsia="ro-RO"/>
        </w:rPr>
        <w:t xml:space="preserve"> </w:t>
      </w:r>
      <w:r w:rsidR="00172BD6">
        <w:rPr>
          <w:rFonts w:ascii="Times New Roman" w:eastAsia="Times New Roman" w:hAnsi="Times New Roman" w:cs="Times New Roman"/>
          <w:i/>
          <w:color w:val="FF0000"/>
          <w:sz w:val="20"/>
          <w:szCs w:val="20"/>
          <w:lang w:eastAsia="ro-RO"/>
        </w:rPr>
        <w:t xml:space="preserve">(modificata si completata de </w:t>
      </w:r>
      <w:r w:rsidR="00172BD6" w:rsidRPr="00172BD6">
        <w:rPr>
          <w:rFonts w:ascii="Times New Roman" w:eastAsia="Times New Roman" w:hAnsi="Times New Roman" w:cs="Times New Roman"/>
          <w:bCs/>
          <w:i/>
          <w:color w:val="FF0000"/>
          <w:kern w:val="36"/>
          <w:sz w:val="20"/>
          <w:szCs w:val="20"/>
        </w:rPr>
        <w:t>Legea nr. 186/2017</w:t>
      </w:r>
      <w:r w:rsidR="00172BD6">
        <w:rPr>
          <w:rFonts w:ascii="Times New Roman" w:eastAsia="Times New Roman" w:hAnsi="Times New Roman" w:cs="Times New Roman"/>
          <w:bCs/>
          <w:i/>
          <w:color w:val="FF0000"/>
          <w:kern w:val="36"/>
          <w:sz w:val="20"/>
          <w:szCs w:val="20"/>
        </w:rPr>
        <w:t>)</w:t>
      </w:r>
    </w:p>
    <w:p w:rsidR="00172BD6" w:rsidRPr="00172BD6" w:rsidRDefault="00FA5DFA" w:rsidP="00172BD6">
      <w:pPr>
        <w:spacing w:after="0" w:line="240" w:lineRule="auto"/>
        <w:rPr>
          <w:rFonts w:ascii="Times New Roman" w:eastAsia="Times New Roman" w:hAnsi="Times New Roman" w:cs="Times New Roman"/>
          <w:color w:val="FF0000"/>
          <w:sz w:val="20"/>
          <w:szCs w:val="20"/>
        </w:rPr>
      </w:pPr>
      <w:r w:rsidRPr="000A1109">
        <w:rPr>
          <w:rFonts w:ascii="Times New Roman" w:hAnsi="Times New Roman" w:cs="Times New Roman"/>
          <w:color w:val="FF0000"/>
          <w:sz w:val="20"/>
          <w:szCs w:val="20"/>
          <w:shd w:val="clear" w:color="auto" w:fill="FFFFFF"/>
        </w:rPr>
        <w:br/>
      </w:r>
      <w:r w:rsidR="00172BD6" w:rsidRPr="00172BD6">
        <w:rPr>
          <w:rFonts w:ascii="Times New Roman" w:eastAsia="Times New Roman" w:hAnsi="Times New Roman" w:cs="Times New Roman"/>
          <w:color w:val="FF0000"/>
          <w:sz w:val="20"/>
          <w:szCs w:val="20"/>
        </w:rPr>
        <w:t>Schimbarea categoriei de folosință a terenurilor arabile, situate în extravilan, în alte categorii de folosință agricolă se poate face, în condițiile prevăzute la art. 78 alin. (1), în următoarele cazuri:</w:t>
      </w:r>
    </w:p>
    <w:p w:rsidR="00172BD6" w:rsidRPr="00172BD6" w:rsidRDefault="00172BD6" w:rsidP="00172BD6">
      <w:pPr>
        <w:spacing w:before="100" w:beforeAutospacing="1" w:after="100" w:afterAutospacing="1" w:line="240" w:lineRule="auto"/>
        <w:rPr>
          <w:rFonts w:ascii="Times New Roman" w:eastAsia="Times New Roman" w:hAnsi="Times New Roman" w:cs="Times New Roman"/>
          <w:color w:val="FF0000"/>
          <w:sz w:val="20"/>
          <w:szCs w:val="20"/>
        </w:rPr>
      </w:pPr>
      <w:r w:rsidRPr="00172BD6">
        <w:rPr>
          <w:rFonts w:ascii="Times New Roman" w:eastAsia="Times New Roman" w:hAnsi="Times New Roman" w:cs="Times New Roman"/>
          <w:color w:val="FF0000"/>
          <w:sz w:val="20"/>
          <w:szCs w:val="20"/>
        </w:rPr>
        <w:t>a) terenurile arabile situate în zonele de deal, ce constituie enclave din masivele de vii și livezi, din podgoriile și bazinele pomicole consacrate, stabilite de organele de specialitate ale Ministerului Agriculturii și Dezvoltării Rurale, pot fi transformate în plantații viticole și pomicole;</w:t>
      </w:r>
    </w:p>
    <w:p w:rsidR="00172BD6" w:rsidRPr="00172BD6" w:rsidRDefault="00172BD6" w:rsidP="00172BD6">
      <w:pPr>
        <w:spacing w:before="100" w:beforeAutospacing="1" w:after="100" w:afterAutospacing="1" w:line="240" w:lineRule="auto"/>
        <w:rPr>
          <w:rFonts w:ascii="Times New Roman" w:eastAsia="Times New Roman" w:hAnsi="Times New Roman" w:cs="Times New Roman"/>
          <w:color w:val="FF0000"/>
          <w:sz w:val="20"/>
          <w:szCs w:val="20"/>
        </w:rPr>
      </w:pPr>
      <w:r w:rsidRPr="00172BD6">
        <w:rPr>
          <w:rFonts w:ascii="Times New Roman" w:eastAsia="Times New Roman" w:hAnsi="Times New Roman" w:cs="Times New Roman"/>
          <w:color w:val="FF0000"/>
          <w:sz w:val="20"/>
          <w:szCs w:val="20"/>
        </w:rPr>
        <w:t>b) terenurile arabile din zonele de șes, necesare completării masivelor viticole destinate pentru struguri de masă și stafide, și bazinele pomicole, stabilite de organele de specialitate ale Ministerului Agriculturii și Dezvoltării Rurale, pot fi transformate în plantații viticole și pomicole;</w:t>
      </w:r>
    </w:p>
    <w:p w:rsidR="00172BD6" w:rsidRPr="00172BD6" w:rsidRDefault="00172BD6" w:rsidP="00172BD6">
      <w:pPr>
        <w:spacing w:before="100" w:beforeAutospacing="1" w:after="100" w:afterAutospacing="1" w:line="240" w:lineRule="auto"/>
        <w:rPr>
          <w:rFonts w:ascii="Times New Roman" w:eastAsia="Times New Roman" w:hAnsi="Times New Roman" w:cs="Times New Roman"/>
          <w:color w:val="FF0000"/>
          <w:sz w:val="20"/>
          <w:szCs w:val="20"/>
        </w:rPr>
      </w:pPr>
      <w:r w:rsidRPr="00172BD6">
        <w:rPr>
          <w:rFonts w:ascii="Times New Roman" w:eastAsia="Times New Roman" w:hAnsi="Times New Roman" w:cs="Times New Roman"/>
          <w:color w:val="FF0000"/>
          <w:sz w:val="20"/>
          <w:szCs w:val="20"/>
        </w:rPr>
        <w:t>c) terenurile arabile cu soluri nisipoase pot fi amenajate și transformate în plantații viticole și pomicole;</w:t>
      </w:r>
    </w:p>
    <w:p w:rsidR="00172BD6" w:rsidRPr="00172BD6" w:rsidRDefault="00172BD6" w:rsidP="00172BD6">
      <w:pPr>
        <w:spacing w:before="100" w:beforeAutospacing="1" w:after="100" w:afterAutospacing="1" w:line="240" w:lineRule="auto"/>
        <w:rPr>
          <w:rFonts w:ascii="Times New Roman" w:eastAsia="Times New Roman" w:hAnsi="Times New Roman" w:cs="Times New Roman"/>
          <w:color w:val="FF0000"/>
          <w:sz w:val="20"/>
          <w:szCs w:val="20"/>
        </w:rPr>
      </w:pPr>
      <w:r w:rsidRPr="00172BD6">
        <w:rPr>
          <w:rFonts w:ascii="Times New Roman" w:eastAsia="Times New Roman" w:hAnsi="Times New Roman" w:cs="Times New Roman"/>
          <w:color w:val="FF0000"/>
          <w:sz w:val="20"/>
          <w:szCs w:val="20"/>
        </w:rPr>
        <w:t>d) terenurile înregistrate la arabil, situate în zonele de deal și munte pe pante nemecanizabile, afectate de eroziune de suprafață și adâncime, de alunecări active sau semistabilizate, care nu mai pot fi ameliorate și menținute la această folosință, se pot amenaja și transforma în pajiști permanente;</w:t>
      </w:r>
    </w:p>
    <w:p w:rsidR="00172BD6" w:rsidRPr="00172BD6" w:rsidRDefault="00172BD6" w:rsidP="00172BD6">
      <w:pPr>
        <w:spacing w:before="100" w:beforeAutospacing="1" w:after="100" w:afterAutospacing="1" w:line="240" w:lineRule="auto"/>
        <w:rPr>
          <w:rFonts w:ascii="Times New Roman" w:eastAsia="Times New Roman" w:hAnsi="Times New Roman" w:cs="Times New Roman"/>
          <w:color w:val="FF0000"/>
          <w:sz w:val="20"/>
          <w:szCs w:val="20"/>
        </w:rPr>
      </w:pPr>
      <w:r w:rsidRPr="00172BD6">
        <w:rPr>
          <w:rFonts w:ascii="Times New Roman" w:eastAsia="Times New Roman" w:hAnsi="Times New Roman" w:cs="Times New Roman"/>
          <w:color w:val="FF0000"/>
          <w:sz w:val="20"/>
          <w:szCs w:val="20"/>
        </w:rPr>
        <w:t>e) terenurile arabile situate în albiile râurilor și a Dunării, care nu pot fi folosite rentabil pentru alte destinații agricole, pot fi amenajate în bazine piscicole."</w:t>
      </w:r>
    </w:p>
    <w:p w:rsidR="003A7278" w:rsidRPr="00172BD6" w:rsidRDefault="00FA5DFA" w:rsidP="003A7278">
      <w:pPr>
        <w:spacing w:after="0" w:line="240" w:lineRule="auto"/>
        <w:rPr>
          <w:rFonts w:ascii="Times New Roman" w:eastAsia="Times New Roman" w:hAnsi="Times New Roman" w:cs="Times New Roman"/>
          <w:i/>
          <w:color w:val="FF0000"/>
          <w:sz w:val="20"/>
          <w:szCs w:val="20"/>
          <w:lang w:eastAsia="ro-RO"/>
        </w:rPr>
      </w:pPr>
      <w:r w:rsidRPr="003A7278">
        <w:rPr>
          <w:rFonts w:ascii="Times New Roman" w:hAnsi="Times New Roman" w:cs="Times New Roman"/>
          <w:b/>
          <w:bCs/>
          <w:i/>
          <w:color w:val="FF0000"/>
          <w:sz w:val="20"/>
          <w:szCs w:val="20"/>
          <w:u w:val="single"/>
          <w:shd w:val="clear" w:color="auto" w:fill="FFFFFF"/>
        </w:rPr>
        <w:t>Art. 78</w:t>
      </w:r>
      <w:r w:rsidR="000A1109" w:rsidRPr="003A7278">
        <w:rPr>
          <w:rFonts w:ascii="Times New Roman" w:hAnsi="Times New Roman" w:cs="Times New Roman"/>
          <w:b/>
          <w:bCs/>
          <w:color w:val="FF0000"/>
          <w:sz w:val="20"/>
          <w:szCs w:val="20"/>
          <w:u w:val="single"/>
          <w:shd w:val="clear" w:color="auto" w:fill="FFFFFF"/>
        </w:rPr>
        <w:t xml:space="preserve"> </w:t>
      </w:r>
      <w:hyperlink r:id="rId7" w:anchor="p-202076443" w:tgtFrame="_blank" w:history="1">
        <w:r w:rsidR="003A7278" w:rsidRPr="003A7278">
          <w:rPr>
            <w:rFonts w:ascii="Times New Roman" w:eastAsia="Times New Roman" w:hAnsi="Times New Roman" w:cs="Times New Roman"/>
            <w:b/>
            <w:i/>
            <w:color w:val="FF0000"/>
            <w:sz w:val="20"/>
            <w:szCs w:val="20"/>
            <w:u w:val="single"/>
            <w:lang w:eastAsia="ro-RO"/>
          </w:rPr>
          <w:t>alin. (1)</w:t>
        </w:r>
      </w:hyperlink>
      <w:r w:rsidR="003A7278" w:rsidRPr="003A7278">
        <w:rPr>
          <w:rFonts w:ascii="Times New Roman" w:eastAsia="Times New Roman" w:hAnsi="Times New Roman" w:cs="Times New Roman"/>
          <w:b/>
          <w:sz w:val="24"/>
          <w:szCs w:val="24"/>
          <w:u w:val="single"/>
          <w:lang w:eastAsia="ro-RO"/>
        </w:rPr>
        <w:t> </w:t>
      </w:r>
      <w:r w:rsidR="000A1109" w:rsidRPr="003A7278">
        <w:rPr>
          <w:rFonts w:ascii="Times New Roman" w:eastAsia="Times New Roman" w:hAnsi="Times New Roman" w:cs="Times New Roman"/>
          <w:b/>
          <w:i/>
          <w:color w:val="FF0000"/>
          <w:sz w:val="20"/>
          <w:szCs w:val="20"/>
          <w:u w:val="single"/>
          <w:lang w:eastAsia="ro-RO"/>
        </w:rPr>
        <w:t>din Legea fondului funciar nr. 18/1991</w:t>
      </w:r>
      <w:r w:rsidR="003A7278">
        <w:rPr>
          <w:rFonts w:ascii="Times New Roman" w:eastAsia="Times New Roman" w:hAnsi="Times New Roman" w:cs="Times New Roman"/>
          <w:i/>
          <w:color w:val="FF0000"/>
          <w:sz w:val="20"/>
          <w:szCs w:val="20"/>
          <w:lang w:eastAsia="ro-RO"/>
        </w:rPr>
        <w:t xml:space="preserve">(modificata si completata de </w:t>
      </w:r>
      <w:r w:rsidR="003A7278" w:rsidRPr="00172BD6">
        <w:rPr>
          <w:rFonts w:ascii="Times New Roman" w:eastAsia="Times New Roman" w:hAnsi="Times New Roman" w:cs="Times New Roman"/>
          <w:bCs/>
          <w:i/>
          <w:color w:val="FF0000"/>
          <w:kern w:val="36"/>
          <w:sz w:val="20"/>
          <w:szCs w:val="20"/>
        </w:rPr>
        <w:t>Legea nr. 186/2017</w:t>
      </w:r>
      <w:r w:rsidR="003A7278">
        <w:rPr>
          <w:rFonts w:ascii="Times New Roman" w:eastAsia="Times New Roman" w:hAnsi="Times New Roman" w:cs="Times New Roman"/>
          <w:bCs/>
          <w:i/>
          <w:color w:val="FF0000"/>
          <w:kern w:val="36"/>
          <w:sz w:val="20"/>
          <w:szCs w:val="20"/>
        </w:rPr>
        <w:t>)</w:t>
      </w:r>
    </w:p>
    <w:p w:rsidR="00A501FD" w:rsidRDefault="00FA5DFA" w:rsidP="00A501FD">
      <w:pPr>
        <w:spacing w:after="0"/>
        <w:jc w:val="both"/>
        <w:rPr>
          <w:rFonts w:ascii="Times New Roman" w:eastAsia="Times New Roman" w:hAnsi="Times New Roman" w:cs="Times New Roman"/>
          <w:color w:val="FF0000"/>
          <w:sz w:val="20"/>
          <w:szCs w:val="20"/>
        </w:rPr>
      </w:pPr>
      <w:r w:rsidRPr="0099021C">
        <w:rPr>
          <w:rFonts w:ascii="Times New Roman" w:hAnsi="Times New Roman" w:cs="Times New Roman"/>
          <w:color w:val="FF0000"/>
          <w:sz w:val="20"/>
          <w:szCs w:val="20"/>
        </w:rPr>
        <w:br/>
      </w:r>
      <w:r w:rsidRPr="0099021C">
        <w:rPr>
          <w:rFonts w:ascii="Times New Roman" w:hAnsi="Times New Roman" w:cs="Times New Roman"/>
          <w:color w:val="FF0000"/>
          <w:sz w:val="20"/>
          <w:szCs w:val="20"/>
          <w:shd w:val="clear" w:color="auto" w:fill="FFFFFF"/>
        </w:rPr>
        <w:t xml:space="preserve">(1) </w:t>
      </w:r>
      <w:r w:rsidR="00A501FD" w:rsidRPr="00A501FD">
        <w:rPr>
          <w:rFonts w:ascii="Times New Roman" w:eastAsia="Times New Roman" w:hAnsi="Times New Roman" w:cs="Times New Roman"/>
          <w:color w:val="FF0000"/>
          <w:sz w:val="20"/>
          <w:szCs w:val="20"/>
        </w:rPr>
        <w:t xml:space="preserve">Schimbarea categoriei de folosință a terenurilor arabile situate în extravilan, altele decât cele prevăzute la art. 77, vii și livezi, precum și a pajiștilor permanente, altele decât cele prevăzute la art. 4 alin. (1) din Ordonanța de urgență a Guvernului nr. 34/2013 privind organizarea, administrarea și exploatarea pajiștilor permanente și pentru modificarea și completarea </w:t>
      </w:r>
      <w:hyperlink r:id="rId8" w:anchor="p-68067261" w:tgtFrame="_blank" w:history="1">
        <w:r w:rsidR="00A501FD" w:rsidRPr="00A501FD">
          <w:rPr>
            <w:rFonts w:ascii="Times New Roman" w:eastAsia="Times New Roman" w:hAnsi="Times New Roman" w:cs="Times New Roman"/>
            <w:color w:val="FF0000"/>
            <w:sz w:val="20"/>
            <w:szCs w:val="20"/>
            <w:u w:val="single"/>
          </w:rPr>
          <w:t>Legii</w:t>
        </w:r>
      </w:hyperlink>
      <w:r w:rsidR="00A501FD" w:rsidRPr="00A501FD">
        <w:rPr>
          <w:rFonts w:ascii="Times New Roman" w:eastAsia="Times New Roman" w:hAnsi="Times New Roman" w:cs="Times New Roman"/>
          <w:color w:val="FF0000"/>
          <w:sz w:val="20"/>
          <w:szCs w:val="20"/>
        </w:rPr>
        <w:t xml:space="preserve"> fondului funciar </w:t>
      </w:r>
      <w:hyperlink r:id="rId9" w:tgtFrame="_blank" w:history="1">
        <w:r w:rsidR="00A501FD" w:rsidRPr="00A501FD">
          <w:rPr>
            <w:rFonts w:ascii="Times New Roman" w:eastAsia="Times New Roman" w:hAnsi="Times New Roman" w:cs="Times New Roman"/>
            <w:color w:val="FF0000"/>
            <w:sz w:val="20"/>
            <w:szCs w:val="20"/>
            <w:u w:val="single"/>
          </w:rPr>
          <w:t>nr. 18/1991</w:t>
        </w:r>
      </w:hyperlink>
      <w:r w:rsidR="00A501FD" w:rsidRPr="00A501FD">
        <w:rPr>
          <w:rFonts w:ascii="Times New Roman" w:eastAsia="Times New Roman" w:hAnsi="Times New Roman" w:cs="Times New Roman"/>
          <w:color w:val="FF0000"/>
          <w:sz w:val="20"/>
          <w:szCs w:val="20"/>
        </w:rPr>
        <w:t xml:space="preserve">, aprobată cu modificări și completări prin Legea </w:t>
      </w:r>
      <w:hyperlink r:id="rId10" w:tgtFrame="_blank" w:history="1">
        <w:r w:rsidR="00A501FD" w:rsidRPr="00A501FD">
          <w:rPr>
            <w:rFonts w:ascii="Times New Roman" w:eastAsia="Times New Roman" w:hAnsi="Times New Roman" w:cs="Times New Roman"/>
            <w:color w:val="FF0000"/>
            <w:sz w:val="20"/>
            <w:szCs w:val="20"/>
            <w:u w:val="single"/>
          </w:rPr>
          <w:t>nr. 86/2014</w:t>
        </w:r>
      </w:hyperlink>
      <w:r w:rsidR="00A501FD" w:rsidRPr="00A501FD">
        <w:rPr>
          <w:rFonts w:ascii="Times New Roman" w:eastAsia="Times New Roman" w:hAnsi="Times New Roman" w:cs="Times New Roman"/>
          <w:color w:val="FF0000"/>
          <w:sz w:val="20"/>
          <w:szCs w:val="20"/>
        </w:rPr>
        <w:t xml:space="preserve">, cu modificările și completările ulterioare, </w:t>
      </w:r>
      <w:r w:rsidR="00A501FD" w:rsidRPr="00A501FD">
        <w:rPr>
          <w:rFonts w:ascii="Times New Roman" w:eastAsia="Times New Roman" w:hAnsi="Times New Roman" w:cs="Times New Roman"/>
          <w:color w:val="FF0000"/>
          <w:sz w:val="20"/>
          <w:szCs w:val="20"/>
          <w:u w:val="single"/>
        </w:rPr>
        <w:t xml:space="preserve">se aprobă prin decizie de aprobare a schimbării categoriei de folosință, dată de către direcția de specialitate din cadrul Ministerului Agriculturii și Dezvoltării Rurale, pentru suprafețele de teren de peste 1 ha; iar pentru suprafețele de teren de până la 1 ha, inclusiv, prin decizie de aprobare a schimbării categoriei de folosință, dată de către direcția pentru agricultură </w:t>
      </w:r>
      <w:r w:rsidR="00A501FD" w:rsidRPr="004D51B1">
        <w:rPr>
          <w:rFonts w:ascii="Times New Roman" w:eastAsia="Times New Roman" w:hAnsi="Times New Roman" w:cs="Times New Roman"/>
          <w:color w:val="FF0000"/>
          <w:sz w:val="20"/>
          <w:szCs w:val="20"/>
        </w:rPr>
        <w:t>județeană.</w:t>
      </w:r>
    </w:p>
    <w:p w:rsidR="0062543F" w:rsidRPr="004D51B1" w:rsidRDefault="0062543F" w:rsidP="00A501FD">
      <w:pPr>
        <w:spacing w:after="0"/>
        <w:jc w:val="both"/>
        <w:rPr>
          <w:rFonts w:ascii="Times New Roman" w:eastAsia="Times New Roman" w:hAnsi="Times New Roman" w:cs="Times New Roman"/>
          <w:color w:val="FF0000"/>
          <w:sz w:val="20"/>
          <w:szCs w:val="20"/>
        </w:rPr>
      </w:pPr>
    </w:p>
    <w:p w:rsidR="004D51B1" w:rsidRPr="004D51B1" w:rsidRDefault="004D51B1" w:rsidP="0062543F">
      <w:pPr>
        <w:spacing w:after="0"/>
        <w:rPr>
          <w:rFonts w:ascii="Times New Roman" w:eastAsia="Times New Roman" w:hAnsi="Times New Roman" w:cs="Times New Roman"/>
          <w:b/>
          <w:i/>
          <w:color w:val="FF0000"/>
          <w:sz w:val="20"/>
          <w:szCs w:val="20"/>
          <w:u w:val="single"/>
        </w:rPr>
      </w:pPr>
      <w:r w:rsidRPr="004D51B1">
        <w:rPr>
          <w:rFonts w:ascii="Times New Roman" w:eastAsia="Times New Roman" w:hAnsi="Times New Roman" w:cs="Times New Roman"/>
          <w:b/>
          <w:i/>
          <w:color w:val="FF0000"/>
          <w:sz w:val="20"/>
          <w:szCs w:val="20"/>
        </w:rPr>
        <w:t xml:space="preserve"> </w:t>
      </w:r>
      <w:r w:rsidR="0062543F" w:rsidRPr="004D51B1">
        <w:rPr>
          <w:rFonts w:ascii="Times New Roman" w:eastAsia="Times New Roman" w:hAnsi="Times New Roman" w:cs="Times New Roman"/>
          <w:b/>
          <w:i/>
          <w:color w:val="FF0000"/>
          <w:sz w:val="20"/>
          <w:szCs w:val="20"/>
          <w:u w:val="single"/>
        </w:rPr>
        <w:t xml:space="preserve">Art. 4 alin. (1) din OUG 34/2013                    </w:t>
      </w:r>
      <w:r w:rsidRPr="004D51B1">
        <w:rPr>
          <w:rFonts w:ascii="Times New Roman" w:eastAsia="Times New Roman" w:hAnsi="Times New Roman" w:cs="Times New Roman"/>
          <w:b/>
          <w:i/>
          <w:color w:val="FF0000"/>
          <w:sz w:val="20"/>
          <w:szCs w:val="20"/>
        </w:rPr>
        <w:t xml:space="preserve">                        </w:t>
      </w:r>
    </w:p>
    <w:p w:rsidR="004D51B1" w:rsidRPr="00F92970" w:rsidRDefault="000B6ECD" w:rsidP="00A501FD">
      <w:pPr>
        <w:spacing w:after="0"/>
        <w:jc w:val="both"/>
        <w:rPr>
          <w:rFonts w:ascii="Times New Roman" w:eastAsia="Times New Roman" w:hAnsi="Times New Roman" w:cs="Times New Roman"/>
          <w:b/>
          <w:color w:val="00B050"/>
          <w:sz w:val="20"/>
          <w:szCs w:val="20"/>
          <w:u w:val="single"/>
        </w:rPr>
      </w:pPr>
      <w:r w:rsidRPr="000B6ECD">
        <w:rPr>
          <w:rFonts w:ascii="Times New Roman" w:eastAsia="Times New Roman" w:hAnsi="Times New Roman" w:cs="Times New Roman"/>
          <w:iCs/>
          <w:color w:val="FF0000"/>
          <w:sz w:val="20"/>
          <w:szCs w:val="20"/>
          <w:lang w:eastAsia="ro-RO"/>
        </w:rPr>
        <w:t xml:space="preserve">Ministerul Agriculturii și Dezvoltării Rurale prin intermediul registrului agricol va centraliza anual suprafețele din categoria de folosință pajiști permanente pentru verificarea, controlul și menținerea suprafeței totale ocupate cu pajiști în România la data de 1 ianuarie 2007, </w:t>
      </w:r>
      <w:r w:rsidRPr="0062543F">
        <w:rPr>
          <w:rFonts w:ascii="Times New Roman" w:eastAsia="Times New Roman" w:hAnsi="Times New Roman" w:cs="Times New Roman"/>
          <w:iCs/>
          <w:strike/>
          <w:color w:val="FF0000"/>
          <w:sz w:val="20"/>
          <w:szCs w:val="20"/>
          <w:lang w:eastAsia="ro-RO"/>
        </w:rPr>
        <w:t>așa cum este prevăzut în art. 6 </w:t>
      </w:r>
      <w:hyperlink r:id="rId11" w:anchor="p-59007783" w:tgtFrame="_blank" w:history="1">
        <w:r w:rsidRPr="0062543F">
          <w:rPr>
            <w:rFonts w:ascii="Times New Roman" w:eastAsia="Times New Roman" w:hAnsi="Times New Roman" w:cs="Times New Roman"/>
            <w:iCs/>
            <w:strike/>
            <w:color w:val="FF0000"/>
            <w:sz w:val="20"/>
            <w:szCs w:val="20"/>
            <w:lang w:eastAsia="ro-RO"/>
          </w:rPr>
          <w:t>alin. (2)</w:t>
        </w:r>
      </w:hyperlink>
      <w:r w:rsidRPr="0062543F">
        <w:rPr>
          <w:rFonts w:ascii="Times New Roman" w:eastAsia="Times New Roman" w:hAnsi="Times New Roman" w:cs="Times New Roman"/>
          <w:iCs/>
          <w:strike/>
          <w:color w:val="FF0000"/>
          <w:sz w:val="20"/>
          <w:szCs w:val="20"/>
          <w:lang w:eastAsia="ro-RO"/>
        </w:rPr>
        <w:t> primul paragraf din</w:t>
      </w:r>
      <w:r w:rsidRPr="000B6ECD">
        <w:rPr>
          <w:rFonts w:ascii="Times New Roman" w:eastAsia="Times New Roman" w:hAnsi="Times New Roman" w:cs="Times New Roman"/>
          <w:iCs/>
          <w:color w:val="FF0000"/>
          <w:sz w:val="20"/>
          <w:szCs w:val="20"/>
          <w:lang w:eastAsia="ro-RO"/>
        </w:rPr>
        <w:t xml:space="preserve"> </w:t>
      </w:r>
      <w:r w:rsidRPr="0062543F">
        <w:rPr>
          <w:rFonts w:ascii="Times New Roman" w:eastAsia="Times New Roman" w:hAnsi="Times New Roman" w:cs="Times New Roman"/>
          <w:iCs/>
          <w:strike/>
          <w:color w:val="FF0000"/>
          <w:sz w:val="20"/>
          <w:szCs w:val="20"/>
          <w:lang w:eastAsia="ro-RO"/>
        </w:rPr>
        <w:t>Regulamentul (CE) </w:t>
      </w:r>
      <w:hyperlink r:id="rId12" w:tgtFrame="_blank" w:history="1">
        <w:r w:rsidRPr="0062543F">
          <w:rPr>
            <w:rFonts w:ascii="Times New Roman" w:eastAsia="Times New Roman" w:hAnsi="Times New Roman" w:cs="Times New Roman"/>
            <w:iCs/>
            <w:strike/>
            <w:color w:val="FF0000"/>
            <w:sz w:val="20"/>
            <w:szCs w:val="20"/>
            <w:u w:val="single"/>
            <w:lang w:eastAsia="ro-RO"/>
          </w:rPr>
          <w:t>nr. 73/2009</w:t>
        </w:r>
      </w:hyperlink>
      <w:r w:rsidRPr="0062543F">
        <w:rPr>
          <w:rFonts w:ascii="Times New Roman" w:eastAsia="Times New Roman" w:hAnsi="Times New Roman" w:cs="Times New Roman"/>
          <w:iCs/>
          <w:strike/>
          <w:color w:val="FF0000"/>
          <w:sz w:val="20"/>
          <w:szCs w:val="20"/>
          <w:lang w:eastAsia="ro-RO"/>
        </w:rPr>
        <w:t> al Consiliului din 19 ianuarie 2009 de stabilire a unor norme comune pentru sistemele de ajutor direct pentru agricultori în cadrul politicii agricole comune și de instituire a anumitor sisteme de ajutor pentru agricultori,</w:t>
      </w:r>
      <w:r w:rsidRPr="000B6ECD">
        <w:rPr>
          <w:rFonts w:ascii="Times New Roman" w:eastAsia="Times New Roman" w:hAnsi="Times New Roman" w:cs="Times New Roman"/>
          <w:iCs/>
          <w:color w:val="FF0000"/>
          <w:sz w:val="20"/>
          <w:szCs w:val="20"/>
          <w:lang w:eastAsia="ro-RO"/>
        </w:rPr>
        <w:t xml:space="preserve"> </w:t>
      </w:r>
      <w:r w:rsidRPr="0062543F">
        <w:rPr>
          <w:rFonts w:ascii="Times New Roman" w:eastAsia="Times New Roman" w:hAnsi="Times New Roman" w:cs="Times New Roman"/>
          <w:iCs/>
          <w:strike/>
          <w:color w:val="FF0000"/>
          <w:sz w:val="20"/>
          <w:szCs w:val="20"/>
          <w:lang w:eastAsia="ro-RO"/>
        </w:rPr>
        <w:t>de modificare a Regulamentelor (CE) </w:t>
      </w:r>
      <w:hyperlink r:id="rId13" w:tgtFrame="_blank" w:history="1">
        <w:r w:rsidRPr="0062543F">
          <w:rPr>
            <w:rFonts w:ascii="Times New Roman" w:eastAsia="Times New Roman" w:hAnsi="Times New Roman" w:cs="Times New Roman"/>
            <w:iCs/>
            <w:strike/>
            <w:color w:val="FF0000"/>
            <w:sz w:val="20"/>
            <w:szCs w:val="20"/>
            <w:u w:val="single"/>
            <w:lang w:eastAsia="ro-RO"/>
          </w:rPr>
          <w:t>nr. 1.290/2005</w:t>
        </w:r>
      </w:hyperlink>
      <w:r w:rsidRPr="0062543F">
        <w:rPr>
          <w:rFonts w:ascii="Times New Roman" w:eastAsia="Times New Roman" w:hAnsi="Times New Roman" w:cs="Times New Roman"/>
          <w:iCs/>
          <w:strike/>
          <w:color w:val="FF0000"/>
          <w:sz w:val="20"/>
          <w:szCs w:val="20"/>
          <w:lang w:eastAsia="ro-RO"/>
        </w:rPr>
        <w:t>, (CE) </w:t>
      </w:r>
      <w:hyperlink r:id="rId14" w:tgtFrame="_blank" w:history="1">
        <w:r w:rsidRPr="0062543F">
          <w:rPr>
            <w:rFonts w:ascii="Times New Roman" w:eastAsia="Times New Roman" w:hAnsi="Times New Roman" w:cs="Times New Roman"/>
            <w:iCs/>
            <w:strike/>
            <w:color w:val="FF0000"/>
            <w:sz w:val="20"/>
            <w:szCs w:val="20"/>
            <w:u w:val="single"/>
            <w:lang w:eastAsia="ro-RO"/>
          </w:rPr>
          <w:t>nr. 247/2006</w:t>
        </w:r>
      </w:hyperlink>
      <w:r w:rsidRPr="0062543F">
        <w:rPr>
          <w:rFonts w:ascii="Times New Roman" w:eastAsia="Times New Roman" w:hAnsi="Times New Roman" w:cs="Times New Roman"/>
          <w:iCs/>
          <w:strike/>
          <w:color w:val="FF0000"/>
          <w:sz w:val="20"/>
          <w:szCs w:val="20"/>
          <w:lang w:eastAsia="ro-RO"/>
        </w:rPr>
        <w:t>, (CE) </w:t>
      </w:r>
      <w:hyperlink r:id="rId15" w:tgtFrame="_blank" w:history="1">
        <w:r w:rsidRPr="0062543F">
          <w:rPr>
            <w:rFonts w:ascii="Times New Roman" w:eastAsia="Times New Roman" w:hAnsi="Times New Roman" w:cs="Times New Roman"/>
            <w:iCs/>
            <w:strike/>
            <w:color w:val="FF0000"/>
            <w:sz w:val="20"/>
            <w:szCs w:val="20"/>
            <w:u w:val="single"/>
            <w:lang w:eastAsia="ro-RO"/>
          </w:rPr>
          <w:t>nr. 378/2007</w:t>
        </w:r>
      </w:hyperlink>
      <w:r w:rsidRPr="0062543F">
        <w:rPr>
          <w:rFonts w:ascii="Times New Roman" w:eastAsia="Times New Roman" w:hAnsi="Times New Roman" w:cs="Times New Roman"/>
          <w:iCs/>
          <w:strike/>
          <w:color w:val="FF0000"/>
          <w:sz w:val="20"/>
          <w:szCs w:val="20"/>
          <w:lang w:eastAsia="ro-RO"/>
        </w:rPr>
        <w:t> și de abrogare a Regulamentului (CE) </w:t>
      </w:r>
      <w:hyperlink r:id="rId16" w:tgtFrame="_blank" w:history="1">
        <w:r w:rsidRPr="0062543F">
          <w:rPr>
            <w:rFonts w:ascii="Times New Roman" w:eastAsia="Times New Roman" w:hAnsi="Times New Roman" w:cs="Times New Roman"/>
            <w:iCs/>
            <w:strike/>
            <w:color w:val="FF0000"/>
            <w:sz w:val="20"/>
            <w:szCs w:val="20"/>
            <w:u w:val="single"/>
            <w:lang w:eastAsia="ro-RO"/>
          </w:rPr>
          <w:t>nr. 1.782/2003</w:t>
        </w:r>
      </w:hyperlink>
      <w:r w:rsidRPr="00F92970">
        <w:rPr>
          <w:rFonts w:ascii="Times New Roman" w:eastAsia="Times New Roman" w:hAnsi="Times New Roman" w:cs="Times New Roman"/>
          <w:b/>
          <w:iCs/>
          <w:color w:val="00B050"/>
          <w:sz w:val="20"/>
          <w:szCs w:val="20"/>
          <w:lang w:eastAsia="ro-RO"/>
        </w:rPr>
        <w:t>.</w:t>
      </w:r>
      <w:r w:rsidR="0062543F" w:rsidRPr="00F92970">
        <w:rPr>
          <w:rFonts w:ascii="Times New Roman" w:eastAsia="Times New Roman" w:hAnsi="Times New Roman" w:cs="Times New Roman"/>
          <w:b/>
          <w:iCs/>
          <w:color w:val="00B050"/>
          <w:sz w:val="20"/>
          <w:szCs w:val="20"/>
          <w:lang w:eastAsia="ro-RO"/>
        </w:rPr>
        <w:t>(inlocuit cu Reg. 1307/2013)</w:t>
      </w:r>
    </w:p>
    <w:p w:rsidR="00745EA1" w:rsidRDefault="00745EA1" w:rsidP="00745EA1">
      <w:pPr>
        <w:shd w:val="clear" w:color="auto" w:fill="FFFFFF"/>
        <w:spacing w:before="225" w:after="75"/>
        <w:outlineLvl w:val="3"/>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 xml:space="preserve">Art. 2. </w:t>
      </w:r>
      <w:r>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b/>
          <w:bCs/>
          <w:sz w:val="24"/>
          <w:szCs w:val="24"/>
          <w:lang w:eastAsia="ro-RO"/>
        </w:rPr>
        <w:t>(1)</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 xml:space="preserve">Prezenta </w:t>
      </w:r>
      <w:r w:rsidR="00972880" w:rsidRPr="00972880">
        <w:rPr>
          <w:rFonts w:ascii="Times New Roman" w:eastAsia="Times New Roman" w:hAnsi="Times New Roman" w:cs="Times New Roman"/>
          <w:b/>
          <w:sz w:val="24"/>
          <w:szCs w:val="24"/>
          <w:lang w:eastAsia="ro-RO"/>
        </w:rPr>
        <w:t xml:space="preserve"> </w:t>
      </w:r>
      <w:r w:rsidRPr="00745EA1">
        <w:rPr>
          <w:rFonts w:ascii="Times New Roman" w:eastAsia="Times New Roman" w:hAnsi="Times New Roman" w:cs="Times New Roman"/>
          <w:b/>
          <w:sz w:val="24"/>
          <w:szCs w:val="24"/>
          <w:lang w:eastAsia="ro-RO"/>
        </w:rPr>
        <w:t xml:space="preserve">procedură </w:t>
      </w:r>
      <w:r w:rsidR="00972880" w:rsidRPr="00972880">
        <w:rPr>
          <w:rFonts w:ascii="Times New Roman" w:eastAsia="Times New Roman" w:hAnsi="Times New Roman" w:cs="Times New Roman"/>
          <w:b/>
          <w:sz w:val="24"/>
          <w:szCs w:val="24"/>
          <w:lang w:eastAsia="ro-RO"/>
        </w:rPr>
        <w:t xml:space="preserve"> </w:t>
      </w:r>
      <w:r w:rsidRPr="00745EA1">
        <w:rPr>
          <w:rFonts w:ascii="Times New Roman" w:eastAsia="Times New Roman" w:hAnsi="Times New Roman" w:cs="Times New Roman"/>
          <w:b/>
          <w:sz w:val="24"/>
          <w:szCs w:val="24"/>
          <w:lang w:eastAsia="ro-RO"/>
        </w:rPr>
        <w:t xml:space="preserve">nu se aplică pentru schimbarea categoriei de folosință în alte categorii de folosință a pajiștilor, </w:t>
      </w:r>
      <w:r w:rsidRPr="00D31103">
        <w:rPr>
          <w:rFonts w:ascii="Times New Roman" w:eastAsia="Times New Roman" w:hAnsi="Times New Roman" w:cs="Times New Roman"/>
          <w:b/>
          <w:color w:val="FF0000"/>
          <w:sz w:val="24"/>
          <w:szCs w:val="24"/>
          <w:lang w:eastAsia="ro-RO"/>
        </w:rPr>
        <w:t>înregistrate ca atare la data de 1 ianuarie 2007</w:t>
      </w:r>
      <w:r w:rsidRPr="00745EA1">
        <w:rPr>
          <w:rFonts w:ascii="Times New Roman" w:eastAsia="Times New Roman" w:hAnsi="Times New Roman" w:cs="Times New Roman"/>
          <w:sz w:val="24"/>
          <w:szCs w:val="24"/>
          <w:lang w:eastAsia="ro-RO"/>
        </w:rPr>
        <w:t>, așa cum este prevăzut la art. 4 alin. (1) </w:t>
      </w:r>
      <w:hyperlink r:id="rId17" w:anchor="p-66975120" w:tgtFrame="_blank" w:history="1">
        <w:r w:rsidRPr="00745EA1">
          <w:rPr>
            <w:rFonts w:ascii="Times New Roman" w:eastAsia="Times New Roman" w:hAnsi="Times New Roman" w:cs="Times New Roman"/>
            <w:sz w:val="24"/>
            <w:szCs w:val="24"/>
            <w:lang w:eastAsia="ro-RO"/>
          </w:rPr>
          <w:t>lit. (h)</w:t>
        </w:r>
      </w:hyperlink>
      <w:r w:rsidRPr="00745EA1">
        <w:rPr>
          <w:rFonts w:ascii="Times New Roman" w:eastAsia="Times New Roman" w:hAnsi="Times New Roman" w:cs="Times New Roman"/>
          <w:sz w:val="24"/>
          <w:szCs w:val="24"/>
          <w:lang w:eastAsia="ro-RO"/>
        </w:rPr>
        <w:t> din Regulamentul (UE) nr. 1.307/2013 al Parlamentului European și al Consiliului din 17 decembrie 2013 de stabilire a unor norme privind plățile directe acordate fermierilor prin scheme de sprijin în cadrul politicii agricole comune și de abrogare a Regulamentului (CE) </w:t>
      </w:r>
      <w:hyperlink r:id="rId18" w:tgtFrame="_blank" w:history="1">
        <w:r w:rsidRPr="00745EA1">
          <w:rPr>
            <w:rFonts w:ascii="Times New Roman" w:eastAsia="Times New Roman" w:hAnsi="Times New Roman" w:cs="Times New Roman"/>
            <w:sz w:val="24"/>
            <w:szCs w:val="24"/>
            <w:lang w:eastAsia="ro-RO"/>
          </w:rPr>
          <w:t>nr. 637/2008</w:t>
        </w:r>
      </w:hyperlink>
      <w:r w:rsidRPr="00745EA1">
        <w:rPr>
          <w:rFonts w:ascii="Times New Roman" w:eastAsia="Times New Roman" w:hAnsi="Times New Roman" w:cs="Times New Roman"/>
          <w:sz w:val="24"/>
          <w:szCs w:val="24"/>
          <w:lang w:eastAsia="ro-RO"/>
        </w:rPr>
        <w:t> al Consiliului și a Regulamentului (CE) </w:t>
      </w:r>
      <w:hyperlink r:id="rId19" w:tgtFrame="_blank" w:history="1">
        <w:r w:rsidRPr="00745EA1">
          <w:rPr>
            <w:rFonts w:ascii="Times New Roman" w:eastAsia="Times New Roman" w:hAnsi="Times New Roman" w:cs="Times New Roman"/>
            <w:sz w:val="24"/>
            <w:szCs w:val="24"/>
            <w:lang w:eastAsia="ro-RO"/>
          </w:rPr>
          <w:t>nr. 73/2009</w:t>
        </w:r>
      </w:hyperlink>
      <w:r w:rsidRPr="00745EA1">
        <w:rPr>
          <w:rFonts w:ascii="Times New Roman" w:eastAsia="Times New Roman" w:hAnsi="Times New Roman" w:cs="Times New Roman"/>
          <w:sz w:val="24"/>
          <w:szCs w:val="24"/>
          <w:lang w:eastAsia="ro-RO"/>
        </w:rPr>
        <w:t> al Consiliului.</w:t>
      </w:r>
    </w:p>
    <w:p w:rsidR="0099021C" w:rsidRPr="001C6262" w:rsidRDefault="0099021C" w:rsidP="0099021C">
      <w:pPr>
        <w:shd w:val="clear" w:color="auto" w:fill="FFFFFF"/>
        <w:spacing w:before="360" w:after="120" w:line="240" w:lineRule="auto"/>
        <w:textAlignment w:val="baseline"/>
        <w:rPr>
          <w:rFonts w:ascii="Times New Roman" w:eastAsia="Times New Roman" w:hAnsi="Times New Roman" w:cs="Times New Roman"/>
          <w:i/>
          <w:color w:val="FF0000"/>
          <w:sz w:val="20"/>
          <w:szCs w:val="20"/>
          <w:lang w:eastAsia="ro-RO"/>
        </w:rPr>
      </w:pPr>
      <w:r w:rsidRPr="001C6262">
        <w:rPr>
          <w:rFonts w:ascii="Times New Roman" w:eastAsia="Times New Roman" w:hAnsi="Times New Roman" w:cs="Times New Roman"/>
          <w:i/>
          <w:iCs/>
          <w:color w:val="FF0000"/>
          <w:sz w:val="20"/>
          <w:szCs w:val="20"/>
          <w:lang w:eastAsia="ro-RO"/>
        </w:rPr>
        <w:lastRenderedPageBreak/>
        <w:t xml:space="preserve">Articolul 4, </w:t>
      </w:r>
      <w:r w:rsidRPr="001C6262">
        <w:rPr>
          <w:rFonts w:ascii="Times New Roman" w:eastAsia="Times New Roman" w:hAnsi="Times New Roman" w:cs="Times New Roman"/>
          <w:i/>
          <w:color w:val="FF0000"/>
          <w:sz w:val="20"/>
          <w:szCs w:val="20"/>
          <w:lang w:eastAsia="ro-RO"/>
        </w:rPr>
        <w:t>(1)   </w:t>
      </w:r>
      <w:hyperlink r:id="rId20" w:anchor="p-66975120" w:tgtFrame="_blank" w:history="1">
        <w:r w:rsidR="001C6262" w:rsidRPr="001C6262">
          <w:rPr>
            <w:rFonts w:ascii="Times New Roman" w:eastAsia="Times New Roman" w:hAnsi="Times New Roman" w:cs="Times New Roman"/>
            <w:i/>
            <w:color w:val="FF0000"/>
            <w:sz w:val="20"/>
            <w:szCs w:val="20"/>
            <w:lang w:eastAsia="ro-RO"/>
          </w:rPr>
          <w:t>lit. (h)</w:t>
        </w:r>
      </w:hyperlink>
      <w:r w:rsidR="001C6262" w:rsidRPr="001C6262">
        <w:rPr>
          <w:rFonts w:ascii="Times New Roman" w:eastAsia="Times New Roman" w:hAnsi="Times New Roman" w:cs="Times New Roman"/>
          <w:i/>
          <w:color w:val="FF0000"/>
          <w:sz w:val="20"/>
          <w:szCs w:val="20"/>
          <w:lang w:eastAsia="ro-RO"/>
        </w:rPr>
        <w:t> din Regulamentul (UE) nr. 1.307/2013 al Parlamentului European și al Consiliului din 17 decembrie 2013</w:t>
      </w:r>
    </w:p>
    <w:tbl>
      <w:tblPr>
        <w:tblW w:w="5000" w:type="pct"/>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339"/>
        <w:gridCol w:w="9971"/>
      </w:tblGrid>
      <w:tr w:rsidR="0099021C" w:rsidRPr="0099021C" w:rsidTr="009E3AA7">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9021C" w:rsidRPr="0099021C" w:rsidRDefault="0099021C" w:rsidP="009E3AA7">
            <w:pPr>
              <w:spacing w:before="120" w:after="0" w:line="240" w:lineRule="auto"/>
              <w:jc w:val="both"/>
              <w:textAlignment w:val="baseline"/>
              <w:rPr>
                <w:rFonts w:ascii="Times New Roman" w:eastAsia="Times New Roman" w:hAnsi="Times New Roman" w:cs="Times New Roman"/>
                <w:color w:val="FF0000"/>
                <w:sz w:val="20"/>
                <w:szCs w:val="20"/>
                <w:lang w:eastAsia="ro-RO"/>
              </w:rPr>
            </w:pPr>
            <w:r w:rsidRPr="0099021C">
              <w:rPr>
                <w:rFonts w:ascii="Times New Roman" w:eastAsia="Times New Roman" w:hAnsi="Times New Roman" w:cs="Times New Roman"/>
                <w:color w:val="FF0000"/>
                <w:sz w:val="20"/>
                <w:szCs w:val="20"/>
                <w:lang w:eastAsia="ro-RO"/>
              </w:rPr>
              <w:t>(h)</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99021C" w:rsidRPr="0099021C" w:rsidRDefault="0099021C" w:rsidP="009E3AA7">
            <w:pPr>
              <w:spacing w:before="120" w:after="0" w:line="240" w:lineRule="auto"/>
              <w:jc w:val="both"/>
              <w:textAlignment w:val="baseline"/>
              <w:rPr>
                <w:rFonts w:ascii="Times New Roman" w:eastAsia="Times New Roman" w:hAnsi="Times New Roman" w:cs="Times New Roman"/>
                <w:color w:val="FF0000"/>
                <w:sz w:val="20"/>
                <w:szCs w:val="20"/>
                <w:lang w:eastAsia="ro-RO"/>
              </w:rPr>
            </w:pPr>
            <w:r w:rsidRPr="0099021C">
              <w:rPr>
                <w:rFonts w:ascii="Times New Roman" w:eastAsia="Times New Roman" w:hAnsi="Times New Roman" w:cs="Times New Roman"/>
                <w:color w:val="FF0000"/>
                <w:sz w:val="20"/>
                <w:szCs w:val="20"/>
                <w:lang w:eastAsia="ro-RO"/>
              </w:rPr>
              <w:t>„pășuni permanente și fânețe permanente” (denumite împreună „pășuni permanente</w:t>
            </w:r>
            <w:r w:rsidR="00F76226">
              <w:rPr>
                <w:rFonts w:ascii="Times New Roman" w:eastAsia="Times New Roman" w:hAnsi="Times New Roman" w:cs="Times New Roman"/>
                <w:color w:val="FF0000"/>
                <w:sz w:val="20"/>
                <w:szCs w:val="20"/>
                <w:lang w:eastAsia="ro-RO"/>
              </w:rPr>
              <w:t xml:space="preserve">”) înseamnă terenuri consacrate </w:t>
            </w:r>
            <w:r w:rsidRPr="0099021C">
              <w:rPr>
                <w:rFonts w:ascii="Times New Roman" w:eastAsia="Times New Roman" w:hAnsi="Times New Roman" w:cs="Times New Roman"/>
                <w:color w:val="FF0000"/>
                <w:sz w:val="20"/>
                <w:szCs w:val="20"/>
                <w:lang w:eastAsia="ro-RO"/>
              </w:rPr>
              <w:t>producției de iarbă și de alte plante furajere erbacee (cultivate sau spontane) care nu au făcut parte din sistemul de rotație a culturilor din exploatație timp de cel puțin cinci ani sau mai mult; această noțiune poate include și alte specii, precum arbuștii și/sau arborii, bune pentru pășunat, cu condiția ca iarba și alte plante furajere să rămână predominante, precum și, atunci când statele membre decid astfel, terenurile bune pentru pășunat care fac parte din practici ancorate în obiceiurile locului, unde, în mod obișnuit, suprafețele de pășunat nu sunt predominant acoperite cu iarbă și cu alte plante furajere erbacee;</w:t>
            </w:r>
          </w:p>
        </w:tc>
      </w:tr>
    </w:tbl>
    <w:p w:rsidR="00745EA1" w:rsidRPr="00745EA1" w:rsidRDefault="00745EA1" w:rsidP="00745EA1">
      <w:pPr>
        <w:shd w:val="clear" w:color="auto" w:fill="FFFFFF"/>
        <w:spacing w:after="150"/>
        <w:rPr>
          <w:rFonts w:ascii="Times New Roman" w:eastAsia="Times New Roman" w:hAnsi="Times New Roman" w:cs="Times New Roman"/>
          <w:b/>
          <w:sz w:val="24"/>
          <w:szCs w:val="24"/>
          <w:lang w:eastAsia="ro-RO"/>
        </w:rPr>
      </w:pPr>
      <w:r w:rsidRPr="00745EA1">
        <w:rPr>
          <w:rFonts w:ascii="Times New Roman" w:eastAsia="Times New Roman" w:hAnsi="Times New Roman" w:cs="Times New Roman"/>
          <w:b/>
          <w:bCs/>
          <w:sz w:val="24"/>
          <w:szCs w:val="24"/>
          <w:lang w:eastAsia="ro-RO"/>
        </w:rPr>
        <w:t>(2)</w:t>
      </w:r>
      <w:r w:rsidRPr="00745EA1">
        <w:rPr>
          <w:rFonts w:ascii="Times New Roman" w:eastAsia="Times New Roman" w:hAnsi="Times New Roman" w:cs="Times New Roman"/>
          <w:sz w:val="24"/>
          <w:szCs w:val="24"/>
          <w:lang w:eastAsia="ro-RO"/>
        </w:rPr>
        <w:t xml:space="preserve"> Pentru terenurile ocupate de pajiști permanente care, prin degradare sau poluare, și-au pierdut total ori parțial capacitatea de producție, terenuri pe care se vor executa lucrări de ameliorare și amenajare, potrivit reglementărilor legale în vigoare, precum și pentru terenurile care sunt exceptate sau pentru care nu se aplică prevederile </w:t>
      </w:r>
      <w:r w:rsidR="00A42F47">
        <w:rPr>
          <w:rFonts w:ascii="Times New Roman" w:eastAsia="Times New Roman" w:hAnsi="Times New Roman" w:cs="Times New Roman"/>
          <w:sz w:val="24"/>
          <w:szCs w:val="24"/>
          <w:lang w:eastAsia="ro-RO"/>
        </w:rPr>
        <w:t>OUG</w:t>
      </w:r>
      <w:r w:rsidRPr="00745EA1">
        <w:rPr>
          <w:rFonts w:ascii="Times New Roman" w:eastAsia="Times New Roman" w:hAnsi="Times New Roman" w:cs="Times New Roman"/>
          <w:sz w:val="24"/>
          <w:szCs w:val="24"/>
          <w:lang w:eastAsia="ro-RO"/>
        </w:rPr>
        <w:t> </w:t>
      </w:r>
      <w:hyperlink r:id="rId21" w:tgtFrame="_blank" w:history="1">
        <w:r w:rsidRPr="00745EA1">
          <w:rPr>
            <w:rFonts w:ascii="Times New Roman" w:eastAsia="Times New Roman" w:hAnsi="Times New Roman" w:cs="Times New Roman"/>
            <w:sz w:val="24"/>
            <w:szCs w:val="24"/>
            <w:lang w:eastAsia="ro-RO"/>
          </w:rPr>
          <w:t>nr. 34/2013</w:t>
        </w:r>
      </w:hyperlink>
      <w:r w:rsidRPr="00745EA1">
        <w:rPr>
          <w:rFonts w:ascii="Times New Roman" w:eastAsia="Times New Roman" w:hAnsi="Times New Roman" w:cs="Times New Roman"/>
          <w:sz w:val="24"/>
          <w:szCs w:val="24"/>
          <w:lang w:eastAsia="ro-RO"/>
        </w:rPr>
        <w:t> privind organizarea, administrarea și exploatarea pajiștilor permanente și pentru modificarea și completarea Legii fondului funciar </w:t>
      </w:r>
      <w:hyperlink r:id="rId22" w:tgtFrame="_blank" w:history="1">
        <w:r w:rsidRPr="00745EA1">
          <w:rPr>
            <w:rFonts w:ascii="Times New Roman" w:eastAsia="Times New Roman" w:hAnsi="Times New Roman" w:cs="Times New Roman"/>
            <w:sz w:val="24"/>
            <w:szCs w:val="24"/>
            <w:lang w:eastAsia="ro-RO"/>
          </w:rPr>
          <w:t>nr. 18/1991</w:t>
        </w:r>
      </w:hyperlink>
      <w:r w:rsidRPr="00745EA1">
        <w:rPr>
          <w:rFonts w:ascii="Times New Roman" w:eastAsia="Times New Roman" w:hAnsi="Times New Roman" w:cs="Times New Roman"/>
          <w:sz w:val="24"/>
          <w:szCs w:val="24"/>
          <w:lang w:eastAsia="ro-RO"/>
        </w:rPr>
        <w:t>, aprobată cu modificări și completări prin Legea </w:t>
      </w:r>
      <w:hyperlink r:id="rId23" w:tgtFrame="_blank" w:history="1">
        <w:r w:rsidRPr="00745EA1">
          <w:rPr>
            <w:rFonts w:ascii="Times New Roman" w:eastAsia="Times New Roman" w:hAnsi="Times New Roman" w:cs="Times New Roman"/>
            <w:sz w:val="24"/>
            <w:szCs w:val="24"/>
            <w:lang w:eastAsia="ro-RO"/>
          </w:rPr>
          <w:t>nr. 86/2014</w:t>
        </w:r>
      </w:hyperlink>
      <w:r w:rsidRPr="00745EA1">
        <w:rPr>
          <w:rFonts w:ascii="Times New Roman" w:eastAsia="Times New Roman" w:hAnsi="Times New Roman" w:cs="Times New Roman"/>
          <w:sz w:val="24"/>
          <w:szCs w:val="24"/>
          <w:lang w:eastAsia="ro-RO"/>
        </w:rPr>
        <w:t xml:space="preserve">, cu modificările și completările ulterioare, </w:t>
      </w:r>
      <w:r w:rsidRPr="00745EA1">
        <w:rPr>
          <w:rFonts w:ascii="Times New Roman" w:eastAsia="Times New Roman" w:hAnsi="Times New Roman" w:cs="Times New Roman"/>
          <w:b/>
          <w:sz w:val="24"/>
          <w:szCs w:val="24"/>
          <w:lang w:eastAsia="ro-RO"/>
        </w:rPr>
        <w:t>aprobarea schimbării categoriei de folosință se face în conformitate cu prezenta procedură.</w:t>
      </w:r>
    </w:p>
    <w:p w:rsidR="00745EA1" w:rsidRPr="00745EA1" w:rsidRDefault="00745EA1" w:rsidP="00FF4CAB">
      <w:pPr>
        <w:shd w:val="clear" w:color="auto" w:fill="FFFFFF"/>
        <w:spacing w:before="225" w:after="75"/>
        <w:outlineLvl w:val="3"/>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Art. 3. -</w:t>
      </w:r>
      <w:r w:rsidR="00FF4CAB">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sz w:val="24"/>
          <w:szCs w:val="24"/>
          <w:lang w:eastAsia="ro-RO"/>
        </w:rPr>
        <w:t>În sensul prezentei proceduri, termenii de mai jos au următoarele semnificații:</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a)</w:t>
      </w:r>
      <w:r w:rsidRPr="00745EA1">
        <w:rPr>
          <w:rFonts w:ascii="Times New Roman" w:eastAsia="Times New Roman" w:hAnsi="Times New Roman" w:cs="Times New Roman"/>
          <w:sz w:val="24"/>
          <w:szCs w:val="24"/>
          <w:lang w:eastAsia="ro-RO"/>
        </w:rPr>
        <w:t> autoritatea publică centrală - Ministerul Agriculturii și Dezvoltării Rurale - prin direcția de specialitate;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b)</w:t>
      </w:r>
      <w:r w:rsidRPr="00745EA1">
        <w:rPr>
          <w:rFonts w:ascii="Times New Roman" w:eastAsia="Times New Roman" w:hAnsi="Times New Roman" w:cs="Times New Roman"/>
          <w:sz w:val="24"/>
          <w:szCs w:val="24"/>
          <w:lang w:eastAsia="ro-RO"/>
        </w:rPr>
        <w:t> beneficiar - persoană fizică sau juridică ce deține terenul în baza actului de proprietate sau a altui act de deținere a terenului valabil încheiat;</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c)</w:t>
      </w:r>
      <w:r w:rsidRPr="00745EA1">
        <w:rPr>
          <w:rFonts w:ascii="Times New Roman" w:eastAsia="Times New Roman" w:hAnsi="Times New Roman" w:cs="Times New Roman"/>
          <w:sz w:val="24"/>
          <w:szCs w:val="24"/>
          <w:lang w:eastAsia="ro-RO"/>
        </w:rPr>
        <w:t xml:space="preserve"> decizia de aprobare a schimbării categoriei de folosință a terenurilor agricole - actul administrativ emis de autoritatea publică centrală sau structurile subordonate acesteia, prin care se aprobă schimbarea categoriei de folosință a terenurilor agricole situate în </w:t>
      </w:r>
      <w:r w:rsidR="00A8650C">
        <w:rPr>
          <w:rFonts w:ascii="Times New Roman" w:eastAsia="Times New Roman" w:hAnsi="Times New Roman" w:cs="Times New Roman"/>
          <w:sz w:val="24"/>
          <w:szCs w:val="24"/>
          <w:u w:val="single"/>
          <w:lang w:eastAsia="ro-RO"/>
        </w:rPr>
        <w:t xml:space="preserve">  </w:t>
      </w:r>
      <w:r w:rsidRPr="00745EA1">
        <w:rPr>
          <w:rFonts w:ascii="Times New Roman" w:eastAsia="Times New Roman" w:hAnsi="Times New Roman" w:cs="Times New Roman"/>
          <w:sz w:val="24"/>
          <w:szCs w:val="24"/>
          <w:lang w:eastAsia="ro-RO"/>
        </w:rPr>
        <w:t>;</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d)</w:t>
      </w:r>
      <w:r w:rsidRPr="00745EA1">
        <w:rPr>
          <w:rFonts w:ascii="Times New Roman" w:eastAsia="Times New Roman" w:hAnsi="Times New Roman" w:cs="Times New Roman"/>
          <w:sz w:val="24"/>
          <w:szCs w:val="24"/>
          <w:lang w:eastAsia="ro-RO"/>
        </w:rPr>
        <w:t> structuri subordonate - direcțiile pentru agricultură județene și a municipiului București, aflate în subordinea Ministerul Agriculturii și Dezvoltării Rurale;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e)</w:t>
      </w:r>
      <w:r w:rsidRPr="00745EA1">
        <w:rPr>
          <w:rFonts w:ascii="Times New Roman" w:eastAsia="Times New Roman" w:hAnsi="Times New Roman" w:cs="Times New Roman"/>
          <w:sz w:val="24"/>
          <w:szCs w:val="24"/>
          <w:lang w:eastAsia="ro-RO"/>
        </w:rPr>
        <w:t> zile - zile calendaristice, cu excepția cazurilor în care se prevede expres că sunt zile lucrătoare. La calculul unui termen pe zile nu intră în calcul ziua de la care începe să curgă termenul, nici ziua când acesta se împlinește; când ultima zi a unui termen pe zile cade într-o zi nelucrătoare, termenul se prelungește până în prima zi lucrătoare care urmează.</w:t>
      </w:r>
    </w:p>
    <w:p w:rsidR="00745EA1" w:rsidRPr="00745EA1" w:rsidRDefault="00745EA1" w:rsidP="00745EA1">
      <w:pPr>
        <w:shd w:val="clear" w:color="auto" w:fill="FFFFFF"/>
        <w:spacing w:before="225" w:after="75"/>
        <w:outlineLvl w:val="3"/>
        <w:rPr>
          <w:rFonts w:ascii="Times New Roman" w:eastAsia="Times New Roman" w:hAnsi="Times New Roman" w:cs="Times New Roman"/>
          <w:b/>
          <w:bCs/>
          <w:sz w:val="24"/>
          <w:szCs w:val="24"/>
          <w:lang w:eastAsia="ro-RO"/>
        </w:rPr>
      </w:pPr>
      <w:r w:rsidRPr="00745EA1">
        <w:rPr>
          <w:rFonts w:ascii="Times New Roman" w:eastAsia="Times New Roman" w:hAnsi="Times New Roman" w:cs="Times New Roman"/>
          <w:b/>
          <w:bCs/>
          <w:sz w:val="24"/>
          <w:szCs w:val="24"/>
          <w:lang w:eastAsia="ro-RO"/>
        </w:rPr>
        <w:t>Art. 4.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Schimbarea categoriei de folosință a terenurilor agricole situate în extravilanul localităților se aprobă după cum urmează:</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a)</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prin decizia directorului direcției de specialitate din cadrul Ministerului Agriculturii și Dezvoltării Rurale, pentru suprafețele de teren de peste 1 ha.</w:t>
      </w:r>
      <w:r w:rsidRPr="00745EA1">
        <w:rPr>
          <w:rFonts w:ascii="Times New Roman" w:eastAsia="Times New Roman" w:hAnsi="Times New Roman" w:cs="Times New Roman"/>
          <w:sz w:val="24"/>
          <w:szCs w:val="24"/>
          <w:lang w:eastAsia="ro-RO"/>
        </w:rPr>
        <w:t xml:space="preserve"> Modelul deciziei privind aprobarea schimbării categoriei de folosință este prevăzut în </w:t>
      </w:r>
      <w:r w:rsidRPr="00745EA1">
        <w:rPr>
          <w:rFonts w:ascii="Times New Roman" w:eastAsia="Times New Roman" w:hAnsi="Times New Roman" w:cs="Times New Roman"/>
          <w:b/>
          <w:sz w:val="24"/>
          <w:szCs w:val="24"/>
          <w:lang w:eastAsia="ro-RO"/>
        </w:rPr>
        <w:t>anexa </w:t>
      </w:r>
      <w:hyperlink r:id="rId24" w:anchor="p-248921423" w:tgtFrame="_blank" w:history="1">
        <w:r w:rsidRPr="00A42F47">
          <w:rPr>
            <w:rFonts w:ascii="Times New Roman" w:eastAsia="Times New Roman" w:hAnsi="Times New Roman" w:cs="Times New Roman"/>
            <w:b/>
            <w:sz w:val="24"/>
            <w:szCs w:val="24"/>
            <w:lang w:eastAsia="ro-RO"/>
          </w:rPr>
          <w:t>nr. 1</w:t>
        </w:r>
      </w:hyperlink>
      <w:r w:rsidRPr="00745EA1">
        <w:rPr>
          <w:rFonts w:ascii="Times New Roman" w:eastAsia="Times New Roman" w:hAnsi="Times New Roman" w:cs="Times New Roman"/>
          <w:sz w:val="24"/>
          <w:szCs w:val="24"/>
          <w:lang w:eastAsia="ro-RO"/>
        </w:rPr>
        <w:t>, care face parte integrantă din prezenta procedură;</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b)</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prin decizia directorului direcției pentru agricultură județeană, pentru suprafețele de teren de până la 1 ha inclusiv.</w:t>
      </w:r>
      <w:r w:rsidRPr="00745EA1">
        <w:rPr>
          <w:rFonts w:ascii="Times New Roman" w:eastAsia="Times New Roman" w:hAnsi="Times New Roman" w:cs="Times New Roman"/>
          <w:sz w:val="24"/>
          <w:szCs w:val="24"/>
          <w:lang w:eastAsia="ro-RO"/>
        </w:rPr>
        <w:t xml:space="preserve"> Modelul deciziei privind aprobarea schimbării categoriei de folosință este prevăzut în </w:t>
      </w:r>
      <w:r w:rsidRPr="00745EA1">
        <w:rPr>
          <w:rFonts w:ascii="Times New Roman" w:eastAsia="Times New Roman" w:hAnsi="Times New Roman" w:cs="Times New Roman"/>
          <w:b/>
          <w:sz w:val="24"/>
          <w:szCs w:val="24"/>
          <w:lang w:eastAsia="ro-RO"/>
        </w:rPr>
        <w:t>anexa </w:t>
      </w:r>
      <w:hyperlink r:id="rId25" w:anchor="p-248921447" w:tgtFrame="_blank" w:history="1">
        <w:r w:rsidRPr="00A42F47">
          <w:rPr>
            <w:rFonts w:ascii="Times New Roman" w:eastAsia="Times New Roman" w:hAnsi="Times New Roman" w:cs="Times New Roman"/>
            <w:b/>
            <w:sz w:val="24"/>
            <w:szCs w:val="24"/>
            <w:lang w:eastAsia="ro-RO"/>
          </w:rPr>
          <w:t>nr. 2</w:t>
        </w:r>
      </w:hyperlink>
      <w:r w:rsidRPr="00745EA1">
        <w:rPr>
          <w:rFonts w:ascii="Times New Roman" w:eastAsia="Times New Roman" w:hAnsi="Times New Roman" w:cs="Times New Roman"/>
          <w:sz w:val="24"/>
          <w:szCs w:val="24"/>
          <w:lang w:eastAsia="ro-RO"/>
        </w:rPr>
        <w:t>, care face parte integrantă din prezenta procedură.</w:t>
      </w:r>
    </w:p>
    <w:p w:rsidR="00745EA1" w:rsidRPr="00745EA1" w:rsidRDefault="00745EA1" w:rsidP="00745EA1">
      <w:pPr>
        <w:shd w:val="clear" w:color="auto" w:fill="FFFFFF"/>
        <w:spacing w:before="225" w:after="75"/>
        <w:outlineLvl w:val="3"/>
        <w:rPr>
          <w:rFonts w:ascii="Times New Roman" w:eastAsia="Times New Roman" w:hAnsi="Times New Roman" w:cs="Times New Roman"/>
          <w:b/>
          <w:bCs/>
          <w:sz w:val="24"/>
          <w:szCs w:val="24"/>
          <w:lang w:eastAsia="ro-RO"/>
        </w:rPr>
      </w:pPr>
      <w:r w:rsidRPr="00745EA1">
        <w:rPr>
          <w:rFonts w:ascii="Times New Roman" w:eastAsia="Times New Roman" w:hAnsi="Times New Roman" w:cs="Times New Roman"/>
          <w:b/>
          <w:bCs/>
          <w:sz w:val="24"/>
          <w:szCs w:val="24"/>
          <w:lang w:eastAsia="ro-RO"/>
        </w:rPr>
        <w:t>Art. 5. -</w:t>
      </w:r>
    </w:p>
    <w:p w:rsidR="00745EA1" w:rsidRPr="00745EA1" w:rsidRDefault="00745EA1" w:rsidP="00745EA1">
      <w:pPr>
        <w:shd w:val="clear" w:color="auto" w:fill="FFFFFF"/>
        <w:spacing w:after="150"/>
        <w:rPr>
          <w:rFonts w:ascii="Times New Roman" w:eastAsia="Times New Roman" w:hAnsi="Times New Roman" w:cs="Times New Roman"/>
          <w:b/>
          <w:sz w:val="24"/>
          <w:szCs w:val="24"/>
          <w:lang w:eastAsia="ro-RO"/>
        </w:rPr>
      </w:pPr>
      <w:r w:rsidRPr="00745EA1">
        <w:rPr>
          <w:rFonts w:ascii="Times New Roman" w:eastAsia="Times New Roman" w:hAnsi="Times New Roman" w:cs="Times New Roman"/>
          <w:b/>
          <w:bCs/>
          <w:sz w:val="24"/>
          <w:szCs w:val="24"/>
          <w:lang w:eastAsia="ro-RO"/>
        </w:rPr>
        <w:t>(1)</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 xml:space="preserve">Aprobarea schimbării categoriei de folosință a terenurilor agricole situate în extravilan se emite în baza unei </w:t>
      </w:r>
      <w:r w:rsidRPr="00745EA1">
        <w:rPr>
          <w:rFonts w:ascii="Times New Roman" w:eastAsia="Times New Roman" w:hAnsi="Times New Roman" w:cs="Times New Roman"/>
          <w:b/>
          <w:sz w:val="24"/>
          <w:szCs w:val="24"/>
          <w:u w:val="single"/>
          <w:lang w:eastAsia="ro-RO"/>
        </w:rPr>
        <w:t xml:space="preserve">documentații </w:t>
      </w:r>
      <w:r w:rsidRPr="00745EA1">
        <w:rPr>
          <w:rFonts w:ascii="Times New Roman" w:eastAsia="Times New Roman" w:hAnsi="Times New Roman" w:cs="Times New Roman"/>
          <w:b/>
          <w:sz w:val="24"/>
          <w:szCs w:val="24"/>
          <w:lang w:eastAsia="ro-RO"/>
        </w:rPr>
        <w:t>care cuprinde: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a)</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cererea beneficiarului</w:t>
      </w:r>
      <w:r w:rsidRPr="00745EA1">
        <w:rPr>
          <w:rFonts w:ascii="Times New Roman" w:eastAsia="Times New Roman" w:hAnsi="Times New Roman" w:cs="Times New Roman"/>
          <w:sz w:val="24"/>
          <w:szCs w:val="24"/>
          <w:lang w:eastAsia="ro-RO"/>
        </w:rPr>
        <w:t>, adresată structurii subordonate în raza căreia se află situat terenul, însoțită de CI/BI în copie, după caz;</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lastRenderedPageBreak/>
        <w:t>b)</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certificat de înregistrare</w:t>
      </w:r>
      <w:r w:rsidRPr="00745EA1">
        <w:rPr>
          <w:rFonts w:ascii="Times New Roman" w:eastAsia="Times New Roman" w:hAnsi="Times New Roman" w:cs="Times New Roman"/>
          <w:sz w:val="24"/>
          <w:szCs w:val="24"/>
          <w:lang w:eastAsia="ro-RO"/>
        </w:rPr>
        <w:t xml:space="preserve"> și certificat constatator de la registrul comerțului sau actul în baza căruia își desfășoară activitatea, în copie, în cazul beneficiarului </w:t>
      </w:r>
      <w:r w:rsidRPr="00745EA1">
        <w:rPr>
          <w:rFonts w:ascii="Times New Roman" w:eastAsia="Times New Roman" w:hAnsi="Times New Roman" w:cs="Times New Roman"/>
          <w:b/>
          <w:sz w:val="24"/>
          <w:szCs w:val="24"/>
          <w:lang w:eastAsia="ro-RO"/>
        </w:rPr>
        <w:t>persoană juridică</w:t>
      </w:r>
      <w:r w:rsidRPr="00745EA1">
        <w:rPr>
          <w:rFonts w:ascii="Times New Roman" w:eastAsia="Times New Roman" w:hAnsi="Times New Roman" w:cs="Times New Roman"/>
          <w:sz w:val="24"/>
          <w:szCs w:val="24"/>
          <w:lang w:eastAsia="ro-RO"/>
        </w:rPr>
        <w:t>;</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c)</w:t>
      </w:r>
      <w:r w:rsidRPr="00745EA1">
        <w:rPr>
          <w:rFonts w:ascii="Times New Roman" w:eastAsia="Times New Roman" w:hAnsi="Times New Roman" w:cs="Times New Roman"/>
          <w:sz w:val="24"/>
          <w:szCs w:val="24"/>
          <w:lang w:eastAsia="ro-RO"/>
        </w:rPr>
        <w:t xml:space="preserve"> în caz de reprezentare, </w:t>
      </w:r>
      <w:r w:rsidRPr="00745EA1">
        <w:rPr>
          <w:rFonts w:ascii="Times New Roman" w:eastAsia="Times New Roman" w:hAnsi="Times New Roman" w:cs="Times New Roman"/>
          <w:b/>
          <w:sz w:val="24"/>
          <w:szCs w:val="24"/>
          <w:lang w:eastAsia="ro-RO"/>
        </w:rPr>
        <w:t>procura notarială</w:t>
      </w:r>
      <w:r w:rsidRPr="00745EA1">
        <w:rPr>
          <w:rFonts w:ascii="Times New Roman" w:eastAsia="Times New Roman" w:hAnsi="Times New Roman" w:cs="Times New Roman"/>
          <w:sz w:val="24"/>
          <w:szCs w:val="24"/>
          <w:lang w:eastAsia="ro-RO"/>
        </w:rPr>
        <w:t>, respectiv delegația, hotărârea adunării generale a asociaților, decizia asociatului unic, decizia reprezentantului formei asociative, după caz, în original, precum și o copie a BI/CI al/a împuternicitului persoană fizică sau o copie a pașaportului pentru împuternicitul persoană fizică cu domiciliul în străinătate;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d)</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copia actului de proprietate sau a altui act de deținere a terenului</w:t>
      </w:r>
      <w:r w:rsidRPr="00745EA1">
        <w:rPr>
          <w:rFonts w:ascii="Times New Roman" w:eastAsia="Times New Roman" w:hAnsi="Times New Roman" w:cs="Times New Roman"/>
          <w:sz w:val="24"/>
          <w:szCs w:val="24"/>
          <w:lang w:eastAsia="ro-RO"/>
        </w:rPr>
        <w:t>, valabil încheiat, însoțit de acordul proprietarului, după caz;</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e)</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memoriul justificativ pentru schimbarea categoriei de folosință, întocmit de proprietar/beneficiar</w:t>
      </w:r>
      <w:r w:rsidRPr="00745EA1">
        <w:rPr>
          <w:rFonts w:ascii="Times New Roman" w:eastAsia="Times New Roman" w:hAnsi="Times New Roman" w:cs="Times New Roman"/>
          <w:sz w:val="24"/>
          <w:szCs w:val="24"/>
          <w:lang w:eastAsia="ro-RO"/>
        </w:rPr>
        <w:t>;</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f)</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extrasul de carte funciară pentru informare eliberat cu maximum 30 de zile înainte</w:t>
      </w:r>
      <w:r w:rsidRPr="00745EA1">
        <w:rPr>
          <w:rFonts w:ascii="Times New Roman" w:eastAsia="Times New Roman" w:hAnsi="Times New Roman" w:cs="Times New Roman"/>
          <w:sz w:val="24"/>
          <w:szCs w:val="24"/>
          <w:lang w:eastAsia="ro-RO"/>
        </w:rPr>
        <w:t xml:space="preserve"> de data depunerii documentației;</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g)</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extrasul din planul cadastral</w:t>
      </w:r>
      <w:r w:rsidRPr="00745EA1">
        <w:rPr>
          <w:rFonts w:ascii="Times New Roman" w:eastAsia="Times New Roman" w:hAnsi="Times New Roman" w:cs="Times New Roman"/>
          <w:sz w:val="24"/>
          <w:szCs w:val="24"/>
          <w:lang w:eastAsia="ro-RO"/>
        </w:rPr>
        <w:t xml:space="preserve">, cu evidențierea tarlalelor și a parcelelor propuse pentru schimbarea categoriei de folosință, </w:t>
      </w:r>
      <w:r w:rsidRPr="00745EA1">
        <w:rPr>
          <w:rFonts w:ascii="Times New Roman" w:eastAsia="Times New Roman" w:hAnsi="Times New Roman" w:cs="Times New Roman"/>
          <w:b/>
          <w:sz w:val="24"/>
          <w:szCs w:val="24"/>
          <w:lang w:eastAsia="ro-RO"/>
        </w:rPr>
        <w:t>vizat de oficiul de cadastru și publicitate imobiliară</w:t>
      </w:r>
      <w:r w:rsidRPr="00745EA1">
        <w:rPr>
          <w:rFonts w:ascii="Times New Roman" w:eastAsia="Times New Roman" w:hAnsi="Times New Roman" w:cs="Times New Roman"/>
          <w:sz w:val="24"/>
          <w:szCs w:val="24"/>
          <w:lang w:eastAsia="ro-RO"/>
        </w:rPr>
        <w:t>;</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h)</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studiul pedologic și agrochimic din care să reiasă încadrarea terenului în clase de calitate</w:t>
      </w:r>
      <w:r w:rsidRPr="00745EA1">
        <w:rPr>
          <w:rFonts w:ascii="Times New Roman" w:eastAsia="Times New Roman" w:hAnsi="Times New Roman" w:cs="Times New Roman"/>
          <w:sz w:val="24"/>
          <w:szCs w:val="24"/>
          <w:lang w:eastAsia="ro-RO"/>
        </w:rPr>
        <w:t>, precum și pretabilitatea terenurilor pentru altă categorie de folosință, întocmită de oficiul de studii pedologice și agrochimice sau de persoanele fizice/juridice cu obiect de activitate specific, atestate de către Ministerul Agriculturii și Dezvoltării Rurale;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i)</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copia cererii de plantare/replantare a viței-de-vie și de înscriere în Registrul plantațiilor viticole</w:t>
      </w:r>
      <w:r w:rsidRPr="00745EA1">
        <w:rPr>
          <w:rFonts w:ascii="Times New Roman" w:eastAsia="Times New Roman" w:hAnsi="Times New Roman" w:cs="Times New Roman"/>
          <w:sz w:val="24"/>
          <w:szCs w:val="24"/>
          <w:lang w:eastAsia="ro-RO"/>
        </w:rPr>
        <w:t>, avizată de către structura subordonată, sau copia autorizației de plantare ori defrișare pentru livezi emisă de către structura subordonată, după caz;</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j)</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adeverința emisă de primărie</w:t>
      </w:r>
      <w:r w:rsidRPr="00745EA1">
        <w:rPr>
          <w:rFonts w:ascii="Times New Roman" w:eastAsia="Times New Roman" w:hAnsi="Times New Roman" w:cs="Times New Roman"/>
          <w:sz w:val="24"/>
          <w:szCs w:val="24"/>
          <w:lang w:eastAsia="ro-RO"/>
        </w:rPr>
        <w:t>, din care să rezulte faptul că suprafața totală de pajiște a fost înregistrată ca atare în registrul agricol la data de 1 ianuarie 2007 sau adeverință emisă de primărie din care să rezulte dacă există suprafețe de teren ocupat cu pajiște permanentă în excedent pe raza de competență a acesteia, după caz;</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k)</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adeverința din care să rezulte aprobarea fondurilor europene necesare realizării obiectivelor de investiție</w:t>
      </w:r>
      <w:r w:rsidRPr="00745EA1">
        <w:rPr>
          <w:rFonts w:ascii="Times New Roman" w:eastAsia="Times New Roman" w:hAnsi="Times New Roman" w:cs="Times New Roman"/>
          <w:sz w:val="24"/>
          <w:szCs w:val="24"/>
          <w:lang w:eastAsia="ro-RO"/>
        </w:rPr>
        <w:t xml:space="preserve"> care pot fi amplasate pe pajiști permanente și care necesită schimbarea categoriei de folosință, emisă de către instituția prin care se derulează fondurile europene.</w:t>
      </w:r>
    </w:p>
    <w:p w:rsidR="00F76226" w:rsidRDefault="00745EA1" w:rsidP="00AD5FF2">
      <w:pPr>
        <w:shd w:val="clear" w:color="auto" w:fill="FFFFFF"/>
        <w:spacing w:after="150" w:line="240" w:lineRule="auto"/>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(2)</w:t>
      </w:r>
      <w:r w:rsidRPr="00745EA1">
        <w:rPr>
          <w:rFonts w:ascii="Times New Roman" w:eastAsia="Times New Roman" w:hAnsi="Times New Roman" w:cs="Times New Roman"/>
          <w:sz w:val="24"/>
          <w:szCs w:val="24"/>
          <w:lang w:eastAsia="ro-RO"/>
        </w:rPr>
        <w:t> Schimbarea categoriei de folosință a terenurilor arabile prevăzute la art. 77 lit. d) din lege</w:t>
      </w:r>
      <w:r w:rsidR="00F76226">
        <w:rPr>
          <w:rFonts w:ascii="Times New Roman" w:eastAsia="Times New Roman" w:hAnsi="Times New Roman" w:cs="Times New Roman"/>
          <w:sz w:val="24"/>
          <w:szCs w:val="24"/>
          <w:lang w:eastAsia="ro-RO"/>
        </w:rPr>
        <w:t xml:space="preserve"> </w:t>
      </w:r>
      <w:r w:rsidR="00F76226" w:rsidRPr="00745EA1">
        <w:rPr>
          <w:rFonts w:ascii="Times New Roman" w:eastAsia="Times New Roman" w:hAnsi="Times New Roman" w:cs="Times New Roman"/>
          <w:sz w:val="24"/>
          <w:szCs w:val="24"/>
          <w:lang w:eastAsia="ro-RO"/>
        </w:rPr>
        <w:t>în categoria de folosință pajiști permanente se realizează prin însămânțarea acestora cu respectarea dispozițiilor </w:t>
      </w:r>
      <w:hyperlink r:id="rId26" w:anchor="p-64912203" w:tgtFrame="_blank" w:history="1">
        <w:r w:rsidR="00F76226" w:rsidRPr="00745EA1">
          <w:rPr>
            <w:rFonts w:ascii="Times New Roman" w:eastAsia="Times New Roman" w:hAnsi="Times New Roman" w:cs="Times New Roman"/>
            <w:sz w:val="24"/>
            <w:szCs w:val="24"/>
            <w:lang w:eastAsia="ro-RO"/>
          </w:rPr>
          <w:t>art. 7</w:t>
        </w:r>
      </w:hyperlink>
      <w:r w:rsidR="00F76226" w:rsidRPr="00745EA1">
        <w:rPr>
          <w:rFonts w:ascii="Times New Roman" w:eastAsia="Times New Roman" w:hAnsi="Times New Roman" w:cs="Times New Roman"/>
          <w:sz w:val="24"/>
          <w:szCs w:val="24"/>
          <w:lang w:eastAsia="ro-RO"/>
        </w:rPr>
        <w:t xml:space="preserve"> din </w:t>
      </w:r>
      <w:r w:rsidR="00F76226">
        <w:rPr>
          <w:rFonts w:ascii="Times New Roman" w:eastAsia="Times New Roman" w:hAnsi="Times New Roman" w:cs="Times New Roman"/>
          <w:sz w:val="24"/>
          <w:szCs w:val="24"/>
          <w:lang w:eastAsia="ro-RO"/>
        </w:rPr>
        <w:t>OUG</w:t>
      </w:r>
      <w:r w:rsidR="00F76226" w:rsidRPr="00745EA1">
        <w:rPr>
          <w:rFonts w:ascii="Times New Roman" w:eastAsia="Times New Roman" w:hAnsi="Times New Roman" w:cs="Times New Roman"/>
          <w:sz w:val="24"/>
          <w:szCs w:val="24"/>
          <w:lang w:eastAsia="ro-RO"/>
        </w:rPr>
        <w:t xml:space="preserve"> nr. 34/2013</w:t>
      </w:r>
    </w:p>
    <w:p w:rsidR="00F76226" w:rsidRPr="00F76226" w:rsidRDefault="00F76226" w:rsidP="00AD5FF2">
      <w:pPr>
        <w:shd w:val="clear" w:color="auto" w:fill="FFFFFF"/>
        <w:spacing w:after="150" w:line="240" w:lineRule="auto"/>
        <w:rPr>
          <w:rFonts w:ascii="Times New Roman" w:eastAsia="Times New Roman" w:hAnsi="Times New Roman" w:cs="Times New Roman"/>
          <w:b/>
          <w:sz w:val="20"/>
          <w:szCs w:val="20"/>
          <w:lang w:eastAsia="ro-RO"/>
        </w:rPr>
      </w:pPr>
      <w:r w:rsidRPr="00F76226">
        <w:rPr>
          <w:rFonts w:ascii="Times New Roman" w:eastAsia="Times New Roman" w:hAnsi="Times New Roman" w:cs="Times New Roman"/>
          <w:b/>
          <w:i/>
          <w:color w:val="FF0000"/>
          <w:sz w:val="20"/>
          <w:szCs w:val="20"/>
          <w:lang w:eastAsia="ro-RO"/>
        </w:rPr>
        <w:t>Art. 77 lit. d)</w:t>
      </w:r>
      <w:r w:rsidRPr="00F76226">
        <w:rPr>
          <w:rFonts w:ascii="Times New Roman" w:eastAsia="Times New Roman" w:hAnsi="Times New Roman" w:cs="Times New Roman"/>
          <w:b/>
          <w:color w:val="FF0000"/>
          <w:sz w:val="20"/>
          <w:szCs w:val="20"/>
          <w:lang w:eastAsia="ro-RO"/>
        </w:rPr>
        <w:t xml:space="preserve"> </w:t>
      </w:r>
      <w:r w:rsidRPr="00F76226">
        <w:rPr>
          <w:rFonts w:ascii="Times New Roman" w:eastAsia="Times New Roman" w:hAnsi="Times New Roman" w:cs="Times New Roman"/>
          <w:b/>
          <w:i/>
          <w:color w:val="FF0000"/>
          <w:sz w:val="20"/>
          <w:szCs w:val="20"/>
          <w:lang w:eastAsia="ro-RO"/>
        </w:rPr>
        <w:t>din Legea fondului funciar nr. 18/1991</w:t>
      </w:r>
    </w:p>
    <w:p w:rsidR="00777953" w:rsidRDefault="00745EA1" w:rsidP="00F76226">
      <w:pPr>
        <w:shd w:val="clear" w:color="auto" w:fill="FFFFFF"/>
        <w:spacing w:after="150"/>
        <w:jc w:val="both"/>
        <w:rPr>
          <w:rFonts w:ascii="Times New Roman" w:eastAsia="Times New Roman" w:hAnsi="Times New Roman" w:cs="Times New Roman"/>
          <w:iCs/>
          <w:color w:val="FF0000"/>
          <w:sz w:val="20"/>
          <w:szCs w:val="20"/>
          <w:lang w:eastAsia="ro-RO"/>
        </w:rPr>
      </w:pPr>
      <w:r w:rsidRPr="00F76226">
        <w:rPr>
          <w:rFonts w:ascii="Times New Roman" w:eastAsia="Times New Roman" w:hAnsi="Times New Roman" w:cs="Times New Roman"/>
          <w:color w:val="FF0000"/>
          <w:sz w:val="20"/>
          <w:szCs w:val="20"/>
          <w:lang w:eastAsia="ro-RO"/>
        </w:rPr>
        <w:t xml:space="preserve"> </w:t>
      </w:r>
      <w:r w:rsidR="00F76226" w:rsidRPr="00F76226">
        <w:rPr>
          <w:rFonts w:ascii="Times New Roman" w:eastAsia="Times New Roman" w:hAnsi="Times New Roman" w:cs="Times New Roman"/>
          <w:color w:val="FF0000"/>
          <w:sz w:val="20"/>
          <w:szCs w:val="20"/>
          <w:lang w:eastAsia="ro-RO"/>
        </w:rPr>
        <w:t>d)</w:t>
      </w:r>
      <w:r w:rsidR="00BE4A9C">
        <w:rPr>
          <w:rFonts w:ascii="Times New Roman" w:eastAsia="Times New Roman" w:hAnsi="Times New Roman" w:cs="Times New Roman"/>
          <w:color w:val="FF0000"/>
          <w:sz w:val="20"/>
          <w:szCs w:val="20"/>
          <w:lang w:eastAsia="ro-RO"/>
        </w:rPr>
        <w:t xml:space="preserve"> </w:t>
      </w:r>
      <w:r w:rsidR="00777953" w:rsidRPr="00F76226">
        <w:rPr>
          <w:rFonts w:ascii="Times New Roman" w:eastAsia="Times New Roman" w:hAnsi="Times New Roman" w:cs="Times New Roman"/>
          <w:color w:val="FF0000"/>
          <w:sz w:val="20"/>
          <w:szCs w:val="20"/>
        </w:rPr>
        <w:t xml:space="preserve">terenurile înregistrate la arabil, situate în zonele de deal și munte pe pante nemecanizabile, afectate de eroziune de suprafață și adâncime, de alunecări active sau semistabilizate, care nu mai pot fi ameliorate și menținute la această folosință, se pot amenaja și transforma în pajiști permanente;) </w:t>
      </w:r>
      <w:r w:rsidR="00777953" w:rsidRPr="00F76226">
        <w:rPr>
          <w:rFonts w:ascii="Times New Roman" w:eastAsia="Times New Roman" w:hAnsi="Times New Roman" w:cs="Times New Roman"/>
          <w:color w:val="FF0000"/>
          <w:sz w:val="20"/>
          <w:szCs w:val="20"/>
          <w:lang w:eastAsia="ro-RO"/>
        </w:rPr>
        <w:t>(</w:t>
      </w:r>
      <w:r w:rsidR="00777953" w:rsidRPr="00F76226">
        <w:rPr>
          <w:rFonts w:ascii="Times New Roman" w:eastAsia="Times New Roman" w:hAnsi="Times New Roman" w:cs="Times New Roman"/>
          <w:bCs/>
          <w:iCs/>
          <w:color w:val="FF0000"/>
          <w:sz w:val="20"/>
          <w:szCs w:val="20"/>
          <w:lang w:eastAsia="ro-RO"/>
        </w:rPr>
        <w:t>(1)</w:t>
      </w:r>
      <w:r w:rsidR="00777953" w:rsidRPr="00F76226">
        <w:rPr>
          <w:rFonts w:ascii="Times New Roman" w:eastAsia="Times New Roman" w:hAnsi="Times New Roman" w:cs="Times New Roman"/>
          <w:iCs/>
          <w:color w:val="FF0000"/>
          <w:sz w:val="20"/>
          <w:szCs w:val="20"/>
          <w:lang w:eastAsia="ro-RO"/>
        </w:rPr>
        <w:t> Supraînsămânțarea pajiștilor se realizează numai cu semințe de plante erbacee furajere din familiile de graminee și leguminoase perene sau amestecuri ale acestora."</w:t>
      </w:r>
    </w:p>
    <w:p w:rsidR="00F76226" w:rsidRPr="00F76226" w:rsidRDefault="00F76226" w:rsidP="00F76226">
      <w:pPr>
        <w:shd w:val="clear" w:color="auto" w:fill="FFFFFF"/>
        <w:spacing w:after="150"/>
        <w:jc w:val="both"/>
        <w:rPr>
          <w:rFonts w:ascii="Times New Roman" w:eastAsia="Times New Roman" w:hAnsi="Times New Roman" w:cs="Times New Roman"/>
          <w:iCs/>
          <w:color w:val="FF0000"/>
          <w:sz w:val="20"/>
          <w:szCs w:val="20"/>
          <w:lang w:eastAsia="ro-RO"/>
        </w:rPr>
      </w:pPr>
    </w:p>
    <w:p w:rsidR="00777953" w:rsidRDefault="00BD1986" w:rsidP="00777953">
      <w:pPr>
        <w:shd w:val="clear" w:color="auto" w:fill="FFFFFF"/>
        <w:spacing w:after="150" w:line="240" w:lineRule="auto"/>
        <w:rPr>
          <w:rFonts w:ascii="Times New Roman" w:eastAsia="Times New Roman" w:hAnsi="Times New Roman" w:cs="Times New Roman"/>
          <w:b/>
          <w:i/>
          <w:color w:val="FF0000"/>
          <w:sz w:val="20"/>
          <w:szCs w:val="20"/>
          <w:lang w:eastAsia="ro-RO"/>
        </w:rPr>
      </w:pPr>
      <w:hyperlink r:id="rId27" w:anchor="p-64912203" w:tgtFrame="_blank" w:history="1">
        <w:r w:rsidR="00F76226" w:rsidRPr="00F76226">
          <w:rPr>
            <w:rFonts w:ascii="Times New Roman" w:eastAsia="Times New Roman" w:hAnsi="Times New Roman" w:cs="Times New Roman"/>
            <w:b/>
            <w:i/>
            <w:color w:val="FF0000"/>
            <w:sz w:val="20"/>
            <w:szCs w:val="20"/>
            <w:lang w:eastAsia="ro-RO"/>
          </w:rPr>
          <w:t>Art.7</w:t>
        </w:r>
      </w:hyperlink>
      <w:r w:rsidR="00F76226" w:rsidRPr="00F76226">
        <w:rPr>
          <w:rFonts w:ascii="Times New Roman" w:eastAsia="Times New Roman" w:hAnsi="Times New Roman" w:cs="Times New Roman"/>
          <w:b/>
          <w:i/>
          <w:color w:val="FF0000"/>
          <w:sz w:val="20"/>
          <w:szCs w:val="20"/>
          <w:lang w:eastAsia="ro-RO"/>
        </w:rPr>
        <w:t> din OUG nr. 34/2013</w:t>
      </w:r>
    </w:p>
    <w:p w:rsidR="00F23A35" w:rsidRPr="00F23A35" w:rsidRDefault="00F23A35" w:rsidP="00F23A35">
      <w:pPr>
        <w:shd w:val="clear" w:color="auto" w:fill="FFFFFF"/>
        <w:spacing w:after="150"/>
        <w:jc w:val="both"/>
        <w:rPr>
          <w:rFonts w:ascii="Times New Roman" w:eastAsia="Times New Roman" w:hAnsi="Times New Roman" w:cs="Times New Roman"/>
          <w:iCs/>
          <w:color w:val="FF0000"/>
          <w:sz w:val="20"/>
          <w:szCs w:val="20"/>
          <w:lang w:eastAsia="ro-RO"/>
        </w:rPr>
      </w:pPr>
      <w:r w:rsidRPr="00F23A35">
        <w:rPr>
          <w:rFonts w:ascii="Times New Roman" w:eastAsia="Times New Roman" w:hAnsi="Times New Roman" w:cs="Times New Roman"/>
          <w:b/>
          <w:bCs/>
          <w:iCs/>
          <w:color w:val="FF0000"/>
          <w:sz w:val="20"/>
          <w:szCs w:val="20"/>
          <w:lang w:eastAsia="ro-RO"/>
        </w:rPr>
        <w:t>(1)</w:t>
      </w:r>
      <w:r w:rsidRPr="00F23A35">
        <w:rPr>
          <w:rFonts w:ascii="Times New Roman" w:eastAsia="Times New Roman" w:hAnsi="Times New Roman" w:cs="Times New Roman"/>
          <w:iCs/>
          <w:color w:val="FF0000"/>
          <w:sz w:val="20"/>
          <w:szCs w:val="20"/>
          <w:lang w:eastAsia="ro-RO"/>
        </w:rPr>
        <w:t> Supraînsămânțarea pajiștilor se realizează numai cu semințe de plante erbacee furajere din familiile de graminee și leguminoase perene sau amestecuri ale acestora."</w:t>
      </w:r>
    </w:p>
    <w:p w:rsidR="00F23A35" w:rsidRPr="00F23A35" w:rsidRDefault="00F23A35" w:rsidP="00F23A35">
      <w:pPr>
        <w:shd w:val="clear" w:color="auto" w:fill="FFFFFF"/>
        <w:spacing w:after="150"/>
        <w:jc w:val="both"/>
        <w:rPr>
          <w:rFonts w:ascii="Times New Roman" w:eastAsia="Times New Roman" w:hAnsi="Times New Roman" w:cs="Times New Roman"/>
          <w:color w:val="FF0000"/>
          <w:sz w:val="20"/>
          <w:szCs w:val="20"/>
          <w:lang w:eastAsia="ro-RO"/>
        </w:rPr>
      </w:pPr>
      <w:r w:rsidRPr="00F23A35">
        <w:rPr>
          <w:rFonts w:ascii="Times New Roman" w:eastAsia="Times New Roman" w:hAnsi="Times New Roman" w:cs="Times New Roman"/>
          <w:b/>
          <w:bCs/>
          <w:color w:val="FF0000"/>
          <w:sz w:val="20"/>
          <w:szCs w:val="20"/>
          <w:lang w:eastAsia="ro-RO"/>
        </w:rPr>
        <w:t>(2)</w:t>
      </w:r>
      <w:r w:rsidRPr="00F23A35">
        <w:rPr>
          <w:rFonts w:ascii="Times New Roman" w:eastAsia="Times New Roman" w:hAnsi="Times New Roman" w:cs="Times New Roman"/>
          <w:color w:val="FF0000"/>
          <w:sz w:val="20"/>
          <w:szCs w:val="20"/>
          <w:lang w:eastAsia="ro-RO"/>
        </w:rPr>
        <w:t> Supraînsămânțarea pajiștilor cuprinse în ariile protejate se realizează numai cu semințe din specii adaptate specificului climatic din respectivele arii protejate.</w:t>
      </w:r>
    </w:p>
    <w:p w:rsidR="00F23A35" w:rsidRPr="00AD5FF2" w:rsidRDefault="00F23A35" w:rsidP="00777953">
      <w:pPr>
        <w:shd w:val="clear" w:color="auto" w:fill="FFFFFF"/>
        <w:spacing w:after="150" w:line="240" w:lineRule="auto"/>
        <w:rPr>
          <w:rFonts w:ascii="Times New Roman" w:eastAsia="Times New Roman" w:hAnsi="Times New Roman" w:cs="Times New Roman"/>
          <w:b/>
          <w:i/>
          <w:strike/>
          <w:sz w:val="16"/>
          <w:szCs w:val="16"/>
          <w:lang w:eastAsia="ro-RO"/>
        </w:rPr>
      </w:pPr>
    </w:p>
    <w:p w:rsidR="00745EA1" w:rsidRPr="00745EA1" w:rsidRDefault="00745EA1" w:rsidP="005E019B">
      <w:pPr>
        <w:shd w:val="clear" w:color="auto" w:fill="FFFFFF"/>
        <w:spacing w:before="225" w:after="75"/>
        <w:outlineLvl w:val="3"/>
        <w:rPr>
          <w:rFonts w:ascii="Times New Roman" w:eastAsia="Times New Roman" w:hAnsi="Times New Roman" w:cs="Times New Roman"/>
          <w:b/>
          <w:sz w:val="24"/>
          <w:szCs w:val="24"/>
          <w:lang w:eastAsia="ro-RO"/>
        </w:rPr>
      </w:pPr>
      <w:r w:rsidRPr="00745EA1">
        <w:rPr>
          <w:rFonts w:ascii="Times New Roman" w:eastAsia="Times New Roman" w:hAnsi="Times New Roman" w:cs="Times New Roman"/>
          <w:b/>
          <w:bCs/>
          <w:sz w:val="24"/>
          <w:szCs w:val="24"/>
          <w:lang w:eastAsia="ro-RO"/>
        </w:rPr>
        <w:lastRenderedPageBreak/>
        <w:t>Art. 6. -</w:t>
      </w:r>
      <w:r w:rsidR="005E019B">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b/>
          <w:bCs/>
          <w:sz w:val="24"/>
          <w:szCs w:val="24"/>
          <w:lang w:eastAsia="ro-RO"/>
        </w:rPr>
        <w:t>(1)</w:t>
      </w:r>
      <w:r w:rsidRPr="00745EA1">
        <w:rPr>
          <w:rFonts w:ascii="Times New Roman" w:eastAsia="Times New Roman" w:hAnsi="Times New Roman" w:cs="Times New Roman"/>
          <w:sz w:val="24"/>
          <w:szCs w:val="24"/>
          <w:lang w:eastAsia="ro-RO"/>
        </w:rPr>
        <w:t> </w:t>
      </w:r>
      <w:r w:rsidRPr="00745EA1">
        <w:rPr>
          <w:rFonts w:ascii="Times New Roman" w:eastAsia="Times New Roman" w:hAnsi="Times New Roman" w:cs="Times New Roman"/>
          <w:b/>
          <w:sz w:val="24"/>
          <w:szCs w:val="24"/>
          <w:lang w:eastAsia="ro-RO"/>
        </w:rPr>
        <w:t>Beneficiarul, în vederea obținerii aprobării privind schimbarea categoriei de folosință a terenurilor agricole situate în extravilan, depune documentația prevăzută la art. 5 la structura subordonată de la nivelul județului în care se află situat terenul ce face obiectul cererii.</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(2)</w:t>
      </w:r>
      <w:r w:rsidRPr="00745EA1">
        <w:rPr>
          <w:rFonts w:ascii="Times New Roman" w:eastAsia="Times New Roman" w:hAnsi="Times New Roman" w:cs="Times New Roman"/>
          <w:sz w:val="24"/>
          <w:szCs w:val="24"/>
          <w:lang w:eastAsia="ro-RO"/>
        </w:rPr>
        <w:t> În situația în care cererea are ca obiect schimbarea categoriei de folosință a terenurilor agricole cu suprafața de peste 1 ha, directorul structurii subordonate va dispune transmiterea documentației la autoritatea publică centrală.</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Cs/>
          <w:sz w:val="24"/>
          <w:szCs w:val="24"/>
          <w:lang w:eastAsia="ro-RO"/>
        </w:rPr>
        <w:t>(3)</w:t>
      </w:r>
      <w:r w:rsidRPr="00745EA1">
        <w:rPr>
          <w:rFonts w:ascii="Times New Roman" w:eastAsia="Times New Roman" w:hAnsi="Times New Roman" w:cs="Times New Roman"/>
          <w:sz w:val="24"/>
          <w:szCs w:val="24"/>
          <w:lang w:eastAsia="ro-RO"/>
        </w:rPr>
        <w:t> Autoritatea publică centrală sau structura subordonată, după verificarea documentației, poate emite: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Cs/>
          <w:sz w:val="24"/>
          <w:szCs w:val="24"/>
          <w:lang w:eastAsia="ro-RO"/>
        </w:rPr>
        <w:t>a)</w:t>
      </w:r>
      <w:r w:rsidRPr="00745EA1">
        <w:rPr>
          <w:rFonts w:ascii="Times New Roman" w:eastAsia="Times New Roman" w:hAnsi="Times New Roman" w:cs="Times New Roman"/>
          <w:sz w:val="24"/>
          <w:szCs w:val="24"/>
          <w:lang w:eastAsia="ro-RO"/>
        </w:rPr>
        <w:t> decizia de aprobare a schimbării categoriei de folosință a terenurilor agricole situate în extravilanul localităților, în termen de 30 de zile lucrătoare de la înregistrarea documentației;</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Cs/>
          <w:sz w:val="24"/>
          <w:szCs w:val="24"/>
          <w:lang w:eastAsia="ro-RO"/>
        </w:rPr>
        <w:t>b)</w:t>
      </w:r>
      <w:r w:rsidRPr="00745EA1">
        <w:rPr>
          <w:rFonts w:ascii="Times New Roman" w:eastAsia="Times New Roman" w:hAnsi="Times New Roman" w:cs="Times New Roman"/>
          <w:sz w:val="24"/>
          <w:szCs w:val="24"/>
          <w:lang w:eastAsia="ro-RO"/>
        </w:rPr>
        <w:t> nota de completare a documentației în termen de 15 zile lucrătoare de la înregistrarea documentației.</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(4)</w:t>
      </w:r>
      <w:r w:rsidRPr="00745EA1">
        <w:rPr>
          <w:rFonts w:ascii="Times New Roman" w:eastAsia="Times New Roman" w:hAnsi="Times New Roman" w:cs="Times New Roman"/>
          <w:sz w:val="24"/>
          <w:szCs w:val="24"/>
          <w:lang w:eastAsia="ro-RO"/>
        </w:rPr>
        <w:t> Decizia de aprobare a schimbării categoriei de folosință a terenurilor agricole situate în extravilanul localităților/nota de completare a documentației emisă de către autoritatea publică centrală se transmite la structura subordonată, pentru a fi comunicată beneficiarului.</w:t>
      </w:r>
    </w:p>
    <w:p w:rsidR="00745EA1" w:rsidRPr="00745EA1" w:rsidRDefault="00745EA1" w:rsidP="00926257">
      <w:pPr>
        <w:shd w:val="clear" w:color="auto" w:fill="FFFFFF"/>
        <w:spacing w:after="150"/>
        <w:jc w:val="both"/>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(5)</w:t>
      </w:r>
      <w:r w:rsidRPr="00745EA1">
        <w:rPr>
          <w:rFonts w:ascii="Times New Roman" w:eastAsia="Times New Roman" w:hAnsi="Times New Roman" w:cs="Times New Roman"/>
          <w:sz w:val="24"/>
          <w:szCs w:val="24"/>
          <w:lang w:eastAsia="ro-RO"/>
        </w:rPr>
        <w:t> În cazul solicitării unor completări la documentație, termenul de emitere a deciziei de aprobare a schimbării categoriei de folosință a terenurilor agricole situate în extravilanul localităților curge de la depunerea documentației complete. În cazul nedepunerii de către beneficiar a documentelor solicitate în termen de 30 de zile de la data comunicării solicitării de completare, se emite o adresă de răspuns prin care se comunică beneficiarului respingerea cererii.</w:t>
      </w:r>
    </w:p>
    <w:p w:rsidR="00745EA1" w:rsidRPr="00745EA1" w:rsidRDefault="00745EA1" w:rsidP="00926257">
      <w:pPr>
        <w:shd w:val="clear" w:color="auto" w:fill="FFFFFF"/>
        <w:spacing w:before="225" w:after="75"/>
        <w:jc w:val="both"/>
        <w:outlineLvl w:val="3"/>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Art. 7. -</w:t>
      </w:r>
      <w:r w:rsidR="000B35B5">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b/>
          <w:sz w:val="24"/>
          <w:szCs w:val="24"/>
          <w:lang w:eastAsia="ro-RO"/>
        </w:rPr>
        <w:t xml:space="preserve">Documentațiile </w:t>
      </w:r>
      <w:r w:rsidRPr="00745EA1">
        <w:rPr>
          <w:rFonts w:ascii="Times New Roman" w:eastAsia="Times New Roman" w:hAnsi="Times New Roman" w:cs="Times New Roman"/>
          <w:sz w:val="24"/>
          <w:szCs w:val="24"/>
          <w:lang w:eastAsia="ro-RO"/>
        </w:rPr>
        <w:t xml:space="preserve">pentru schimbarea categoriei de folosință a terenurilor agricole se întocmesc în </w:t>
      </w:r>
      <w:r w:rsidRPr="00745EA1">
        <w:rPr>
          <w:rFonts w:ascii="Times New Roman" w:eastAsia="Times New Roman" w:hAnsi="Times New Roman" w:cs="Times New Roman"/>
          <w:b/>
          <w:sz w:val="24"/>
          <w:szCs w:val="24"/>
          <w:u w:val="single"/>
          <w:lang w:eastAsia="ro-RO"/>
        </w:rPr>
        <w:t>două exemplare</w:t>
      </w:r>
      <w:r w:rsidRPr="00745EA1">
        <w:rPr>
          <w:rFonts w:ascii="Times New Roman" w:eastAsia="Times New Roman" w:hAnsi="Times New Roman" w:cs="Times New Roman"/>
          <w:sz w:val="24"/>
          <w:szCs w:val="24"/>
          <w:lang w:eastAsia="ro-RO"/>
        </w:rPr>
        <w:t>; un exemplar al documentației se reține în arhiva autorității publice centrale sau a structurii subordonate, după caz.</w:t>
      </w:r>
    </w:p>
    <w:p w:rsidR="00745EA1" w:rsidRDefault="00745EA1" w:rsidP="00926257">
      <w:pPr>
        <w:shd w:val="clear" w:color="auto" w:fill="FFFFFF"/>
        <w:spacing w:before="225" w:after="75"/>
        <w:jc w:val="both"/>
        <w:outlineLvl w:val="3"/>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Art. 8. -</w:t>
      </w:r>
      <w:r w:rsidR="005E019B">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sz w:val="24"/>
          <w:szCs w:val="24"/>
          <w:lang w:eastAsia="ro-RO"/>
        </w:rPr>
        <w:t>Decizia de aprobare a schimbării categoriei de folosință a terenurilor agricole se înregistrează la primăria din raza unității administrativ-teritoriale unde se află terenul și la biroul de cadastru și publicitate imobiliară competent, în termenele și condițiile prevăzute de art. 78 </w:t>
      </w:r>
      <w:hyperlink r:id="rId28" w:anchor="p-202076449" w:tgtFrame="_blank" w:history="1">
        <w:r w:rsidRPr="00745EA1">
          <w:rPr>
            <w:rFonts w:ascii="Times New Roman" w:eastAsia="Times New Roman" w:hAnsi="Times New Roman" w:cs="Times New Roman"/>
            <w:sz w:val="24"/>
            <w:szCs w:val="24"/>
            <w:lang w:eastAsia="ro-RO"/>
          </w:rPr>
          <w:t>alin. (7)</w:t>
        </w:r>
      </w:hyperlink>
      <w:r w:rsidRPr="00745EA1">
        <w:rPr>
          <w:rFonts w:ascii="Times New Roman" w:eastAsia="Times New Roman" w:hAnsi="Times New Roman" w:cs="Times New Roman"/>
          <w:sz w:val="24"/>
          <w:szCs w:val="24"/>
          <w:lang w:eastAsia="ro-RO"/>
        </w:rPr>
        <w:t> și </w:t>
      </w:r>
      <w:hyperlink r:id="rId29" w:anchor="p-202076450" w:tgtFrame="_blank" w:history="1">
        <w:r w:rsidRPr="00745EA1">
          <w:rPr>
            <w:rFonts w:ascii="Times New Roman" w:eastAsia="Times New Roman" w:hAnsi="Times New Roman" w:cs="Times New Roman"/>
            <w:sz w:val="24"/>
            <w:szCs w:val="24"/>
            <w:lang w:eastAsia="ro-RO"/>
          </w:rPr>
          <w:t>(8)</w:t>
        </w:r>
      </w:hyperlink>
      <w:r w:rsidRPr="00745EA1">
        <w:rPr>
          <w:rFonts w:ascii="Times New Roman" w:eastAsia="Times New Roman" w:hAnsi="Times New Roman" w:cs="Times New Roman"/>
          <w:sz w:val="24"/>
          <w:szCs w:val="24"/>
          <w:lang w:eastAsia="ro-RO"/>
        </w:rPr>
        <w:t> din lege.</w:t>
      </w:r>
    </w:p>
    <w:p w:rsidR="00C20631" w:rsidRDefault="00750F0B" w:rsidP="00C20631">
      <w:pPr>
        <w:spacing w:after="0"/>
        <w:rPr>
          <w:rFonts w:ascii="Times New Roman" w:eastAsia="Times New Roman" w:hAnsi="Times New Roman" w:cs="Times New Roman"/>
          <w:color w:val="FF0000"/>
          <w:sz w:val="20"/>
          <w:szCs w:val="20"/>
        </w:rPr>
      </w:pPr>
      <w:r w:rsidRPr="00BE4A9C">
        <w:rPr>
          <w:rFonts w:ascii="Times New Roman" w:hAnsi="Times New Roman" w:cs="Times New Roman"/>
          <w:b/>
          <w:bCs/>
          <w:i/>
          <w:color w:val="FF0000"/>
          <w:sz w:val="20"/>
          <w:szCs w:val="20"/>
          <w:u w:val="single"/>
          <w:shd w:val="clear" w:color="auto" w:fill="FFFFFF"/>
        </w:rPr>
        <w:t>Art. 78</w:t>
      </w:r>
      <w:r w:rsidRPr="00BE4A9C">
        <w:rPr>
          <w:rFonts w:ascii="Times New Roman" w:hAnsi="Times New Roman" w:cs="Times New Roman"/>
          <w:b/>
          <w:bCs/>
          <w:color w:val="FF0000"/>
          <w:sz w:val="20"/>
          <w:szCs w:val="20"/>
          <w:u w:val="single"/>
          <w:shd w:val="clear" w:color="auto" w:fill="FFFFFF"/>
        </w:rPr>
        <w:t xml:space="preserve">  </w:t>
      </w:r>
      <w:hyperlink r:id="rId30" w:anchor="p-202076449" w:tgtFrame="_blank" w:history="1">
        <w:r w:rsidRPr="00BE4A9C">
          <w:rPr>
            <w:rFonts w:ascii="Times New Roman" w:eastAsia="Times New Roman" w:hAnsi="Times New Roman" w:cs="Times New Roman"/>
            <w:b/>
            <w:i/>
            <w:color w:val="FF0000"/>
            <w:sz w:val="20"/>
            <w:szCs w:val="20"/>
            <w:u w:val="single"/>
            <w:lang w:eastAsia="ro-RO"/>
          </w:rPr>
          <w:t>alin. (7)</w:t>
        </w:r>
      </w:hyperlink>
      <w:r w:rsidRPr="00BE4A9C">
        <w:rPr>
          <w:rFonts w:ascii="Times New Roman" w:eastAsia="Times New Roman" w:hAnsi="Times New Roman" w:cs="Times New Roman"/>
          <w:b/>
          <w:i/>
          <w:color w:val="FF0000"/>
          <w:sz w:val="20"/>
          <w:szCs w:val="20"/>
          <w:u w:val="single"/>
          <w:lang w:eastAsia="ro-RO"/>
        </w:rPr>
        <w:t> și </w:t>
      </w:r>
      <w:hyperlink r:id="rId31" w:anchor="p-202076450" w:tgtFrame="_blank" w:history="1">
        <w:r w:rsidRPr="00BE4A9C">
          <w:rPr>
            <w:rFonts w:ascii="Times New Roman" w:eastAsia="Times New Roman" w:hAnsi="Times New Roman" w:cs="Times New Roman"/>
            <w:b/>
            <w:i/>
            <w:color w:val="FF0000"/>
            <w:sz w:val="20"/>
            <w:szCs w:val="20"/>
            <w:u w:val="single"/>
            <w:lang w:eastAsia="ro-RO"/>
          </w:rPr>
          <w:t>(8)</w:t>
        </w:r>
      </w:hyperlink>
      <w:r w:rsidRPr="00BE4A9C">
        <w:rPr>
          <w:rFonts w:ascii="Times New Roman" w:eastAsia="Times New Roman" w:hAnsi="Times New Roman" w:cs="Times New Roman"/>
          <w:b/>
          <w:sz w:val="24"/>
          <w:szCs w:val="24"/>
          <w:u w:val="single"/>
          <w:lang w:eastAsia="ro-RO"/>
        </w:rPr>
        <w:t> </w:t>
      </w:r>
      <w:r w:rsidRPr="00BE4A9C">
        <w:rPr>
          <w:rFonts w:ascii="Times New Roman" w:eastAsia="Times New Roman" w:hAnsi="Times New Roman" w:cs="Times New Roman"/>
          <w:b/>
          <w:i/>
          <w:color w:val="FF0000"/>
          <w:sz w:val="20"/>
          <w:szCs w:val="20"/>
          <w:u w:val="single"/>
          <w:lang w:eastAsia="ro-RO"/>
        </w:rPr>
        <w:t>din Legea fondului funciar nr. 18/1991</w:t>
      </w:r>
      <w:r w:rsidRPr="00BE4A9C">
        <w:rPr>
          <w:rFonts w:ascii="Times New Roman" w:hAnsi="Times New Roman" w:cs="Times New Roman"/>
          <w:b/>
          <w:color w:val="FF0000"/>
          <w:sz w:val="20"/>
          <w:szCs w:val="20"/>
          <w:u w:val="single"/>
        </w:rPr>
        <w:br/>
      </w:r>
      <w:r w:rsidR="00C20631" w:rsidRPr="00C20631">
        <w:rPr>
          <w:rFonts w:ascii="Times New Roman" w:eastAsia="Times New Roman" w:hAnsi="Times New Roman" w:cs="Times New Roman"/>
          <w:color w:val="FF0000"/>
          <w:sz w:val="20"/>
          <w:szCs w:val="20"/>
        </w:rPr>
        <w:t>(7) Beneficiarii aprobării schimbării categoriei de folosință a terenurilor agricole, alții decât cei prevăzuți la alin. (5), sunt obligați să înregistreze decizia de aprobare a schimbării categoriei de folosință, la primăria din raza unității administrativ- teritoriale unde se află terenul, în termen de 30 de zile de la data comunicării acesteia, în vederea înregistrării în registrul agricol.</w:t>
      </w:r>
    </w:p>
    <w:p w:rsidR="00C20631" w:rsidRPr="00C20631" w:rsidRDefault="00C20631" w:rsidP="00C20631">
      <w:pPr>
        <w:spacing w:after="0"/>
        <w:rPr>
          <w:rFonts w:ascii="Times New Roman" w:eastAsia="Times New Roman" w:hAnsi="Times New Roman" w:cs="Times New Roman"/>
          <w:color w:val="FF0000"/>
          <w:sz w:val="20"/>
          <w:szCs w:val="20"/>
        </w:rPr>
      </w:pPr>
      <w:r w:rsidRPr="00C20631">
        <w:rPr>
          <w:rFonts w:ascii="Times New Roman" w:eastAsia="Times New Roman" w:hAnsi="Times New Roman" w:cs="Times New Roman"/>
          <w:color w:val="FF0000"/>
          <w:sz w:val="20"/>
          <w:szCs w:val="20"/>
        </w:rPr>
        <w:t>(8) După înregistrarea deciziei de aprobare a schimbării categoriei de folosință în registrul agricol, în termen de 30 de zile de la înregistrarea deciziei, beneficiarii au obligația să solicite actualizarea categoriei de folosință a imobilului la biroul de cadastru și publicitate imobiliară competent, pentru imobilele înregistrate în sistem informatic integrat de cadastru și carte funciară. În decizia de aprobare a schimbării categoriei de folosință se va menționa identificatorul unic al imobilului din sistemul integrat de cadastru și carte funciară.</w:t>
      </w:r>
    </w:p>
    <w:p w:rsidR="00745EA1" w:rsidRDefault="00745EA1" w:rsidP="00926257">
      <w:pPr>
        <w:shd w:val="clear" w:color="auto" w:fill="FFFFFF"/>
        <w:spacing w:before="225" w:after="75"/>
        <w:jc w:val="both"/>
        <w:outlineLvl w:val="3"/>
        <w:rPr>
          <w:rFonts w:ascii="Times New Roman" w:eastAsia="Times New Roman" w:hAnsi="Times New Roman" w:cs="Times New Roman"/>
          <w:sz w:val="24"/>
          <w:szCs w:val="24"/>
          <w:lang w:eastAsia="ro-RO"/>
        </w:rPr>
      </w:pPr>
      <w:r w:rsidRPr="00452965">
        <w:rPr>
          <w:rFonts w:ascii="Times New Roman" w:eastAsia="Times New Roman" w:hAnsi="Times New Roman" w:cs="Times New Roman"/>
          <w:b/>
          <w:bCs/>
          <w:sz w:val="24"/>
          <w:szCs w:val="24"/>
          <w:lang w:eastAsia="ro-RO"/>
        </w:rPr>
        <w:t>Art. 9. -</w:t>
      </w:r>
      <w:r w:rsidR="005E019B" w:rsidRPr="00452965">
        <w:rPr>
          <w:rFonts w:ascii="Times New Roman" w:eastAsia="Times New Roman" w:hAnsi="Times New Roman" w:cs="Times New Roman"/>
          <w:b/>
          <w:bCs/>
          <w:sz w:val="24"/>
          <w:szCs w:val="24"/>
          <w:lang w:eastAsia="ro-RO"/>
        </w:rPr>
        <w:t xml:space="preserve"> </w:t>
      </w:r>
      <w:r w:rsidRPr="00452965">
        <w:rPr>
          <w:rFonts w:ascii="Times New Roman" w:eastAsia="Times New Roman" w:hAnsi="Times New Roman" w:cs="Times New Roman"/>
          <w:sz w:val="24"/>
          <w:szCs w:val="24"/>
          <w:lang w:eastAsia="ro-RO"/>
        </w:rPr>
        <w:t xml:space="preserve">Schimbarea categoriei de folosință a terenurilor cu suprafața de până la 1 ha, având categoria de folosință </w:t>
      </w:r>
      <w:r w:rsidRPr="001A294D">
        <w:rPr>
          <w:rFonts w:ascii="Times New Roman" w:eastAsia="Times New Roman" w:hAnsi="Times New Roman" w:cs="Times New Roman"/>
          <w:sz w:val="24"/>
          <w:szCs w:val="24"/>
          <w:u w:val="single"/>
          <w:lang w:eastAsia="ro-RO"/>
        </w:rPr>
        <w:t>arabil</w:t>
      </w:r>
      <w:r w:rsidRPr="00452965">
        <w:rPr>
          <w:rFonts w:ascii="Times New Roman" w:eastAsia="Times New Roman" w:hAnsi="Times New Roman" w:cs="Times New Roman"/>
          <w:sz w:val="24"/>
          <w:szCs w:val="24"/>
          <w:lang w:eastAsia="ro-RO"/>
        </w:rPr>
        <w:t xml:space="preserve">, deținute în proprietate de către </w:t>
      </w:r>
      <w:r w:rsidRPr="001A294D">
        <w:rPr>
          <w:rFonts w:ascii="Times New Roman" w:eastAsia="Times New Roman" w:hAnsi="Times New Roman" w:cs="Times New Roman"/>
          <w:sz w:val="24"/>
          <w:szCs w:val="24"/>
          <w:u w:val="single"/>
          <w:lang w:eastAsia="ro-RO"/>
        </w:rPr>
        <w:t>persoane fizice</w:t>
      </w:r>
      <w:r w:rsidRPr="00452965">
        <w:rPr>
          <w:rFonts w:ascii="Times New Roman" w:eastAsia="Times New Roman" w:hAnsi="Times New Roman" w:cs="Times New Roman"/>
          <w:sz w:val="24"/>
          <w:szCs w:val="24"/>
          <w:lang w:eastAsia="ro-RO"/>
        </w:rPr>
        <w:t xml:space="preserve"> se realizează pe bază de </w:t>
      </w:r>
      <w:r w:rsidRPr="001A294D">
        <w:rPr>
          <w:rFonts w:ascii="Times New Roman" w:eastAsia="Times New Roman" w:hAnsi="Times New Roman" w:cs="Times New Roman"/>
          <w:sz w:val="24"/>
          <w:szCs w:val="24"/>
          <w:u w:val="single"/>
          <w:lang w:eastAsia="ro-RO"/>
        </w:rPr>
        <w:t>declarație</w:t>
      </w:r>
      <w:r w:rsidRPr="00452965">
        <w:rPr>
          <w:rFonts w:ascii="Times New Roman" w:eastAsia="Times New Roman" w:hAnsi="Times New Roman" w:cs="Times New Roman"/>
          <w:sz w:val="24"/>
          <w:szCs w:val="24"/>
          <w:lang w:eastAsia="ro-RO"/>
        </w:rPr>
        <w:t>, cu respectarea dispozițiilor art. 78 </w:t>
      </w:r>
      <w:hyperlink r:id="rId32" w:anchor="p-202076447" w:tgtFrame="_blank" w:history="1">
        <w:r w:rsidRPr="00452965">
          <w:rPr>
            <w:rFonts w:ascii="Times New Roman" w:eastAsia="Times New Roman" w:hAnsi="Times New Roman" w:cs="Times New Roman"/>
            <w:sz w:val="24"/>
            <w:szCs w:val="24"/>
            <w:lang w:eastAsia="ro-RO"/>
          </w:rPr>
          <w:t>alin. (5)</w:t>
        </w:r>
      </w:hyperlink>
      <w:r w:rsidRPr="00452965">
        <w:rPr>
          <w:rFonts w:ascii="Times New Roman" w:eastAsia="Times New Roman" w:hAnsi="Times New Roman" w:cs="Times New Roman"/>
          <w:sz w:val="24"/>
          <w:szCs w:val="24"/>
          <w:lang w:eastAsia="ro-RO"/>
        </w:rPr>
        <w:t> și </w:t>
      </w:r>
      <w:hyperlink r:id="rId33" w:anchor="p-202076448" w:tgtFrame="_blank" w:history="1">
        <w:r w:rsidRPr="00452965">
          <w:rPr>
            <w:rFonts w:ascii="Times New Roman" w:eastAsia="Times New Roman" w:hAnsi="Times New Roman" w:cs="Times New Roman"/>
            <w:sz w:val="24"/>
            <w:szCs w:val="24"/>
            <w:lang w:eastAsia="ro-RO"/>
          </w:rPr>
          <w:t>(6)</w:t>
        </w:r>
      </w:hyperlink>
      <w:r w:rsidRPr="00452965">
        <w:rPr>
          <w:rFonts w:ascii="Times New Roman" w:eastAsia="Times New Roman" w:hAnsi="Times New Roman" w:cs="Times New Roman"/>
          <w:sz w:val="24"/>
          <w:szCs w:val="24"/>
          <w:lang w:eastAsia="ro-RO"/>
        </w:rPr>
        <w:t> din lege.</w:t>
      </w:r>
    </w:p>
    <w:p w:rsidR="00D34F2B" w:rsidRDefault="00D34F2B" w:rsidP="00D34F2B">
      <w:pPr>
        <w:shd w:val="clear" w:color="auto" w:fill="FFFFFF"/>
        <w:spacing w:before="225" w:after="75"/>
        <w:outlineLvl w:val="3"/>
        <w:rPr>
          <w:rFonts w:ascii="Times New Roman" w:eastAsia="Times New Roman" w:hAnsi="Times New Roman" w:cs="Times New Roman"/>
          <w:b/>
          <w:i/>
          <w:color w:val="FF0000"/>
          <w:sz w:val="20"/>
          <w:szCs w:val="20"/>
          <w:u w:val="single"/>
          <w:lang w:eastAsia="ro-RO"/>
        </w:rPr>
      </w:pPr>
      <w:r w:rsidRPr="00BE4A9C">
        <w:rPr>
          <w:rFonts w:ascii="Times New Roman" w:hAnsi="Times New Roman" w:cs="Times New Roman"/>
          <w:b/>
          <w:bCs/>
          <w:i/>
          <w:color w:val="FF0000"/>
          <w:sz w:val="20"/>
          <w:szCs w:val="20"/>
          <w:u w:val="single"/>
          <w:shd w:val="clear" w:color="auto" w:fill="FFFFFF"/>
        </w:rPr>
        <w:t>Art. 78</w:t>
      </w:r>
      <w:r w:rsidRPr="00BE4A9C">
        <w:rPr>
          <w:rFonts w:ascii="Times New Roman" w:hAnsi="Times New Roman" w:cs="Times New Roman"/>
          <w:b/>
          <w:bCs/>
          <w:color w:val="FF0000"/>
          <w:sz w:val="20"/>
          <w:szCs w:val="20"/>
          <w:u w:val="single"/>
          <w:shd w:val="clear" w:color="auto" w:fill="FFFFFF"/>
        </w:rPr>
        <w:t xml:space="preserve">  </w:t>
      </w:r>
      <w:hyperlink r:id="rId34" w:anchor="p-202076449" w:tgtFrame="_blank" w:history="1">
        <w:r w:rsidRPr="00BE4A9C">
          <w:rPr>
            <w:rFonts w:ascii="Times New Roman" w:eastAsia="Times New Roman" w:hAnsi="Times New Roman" w:cs="Times New Roman"/>
            <w:b/>
            <w:i/>
            <w:color w:val="FF0000"/>
            <w:sz w:val="20"/>
            <w:szCs w:val="20"/>
            <w:u w:val="single"/>
            <w:lang w:eastAsia="ro-RO"/>
          </w:rPr>
          <w:t>alin. (</w:t>
        </w:r>
        <w:r>
          <w:rPr>
            <w:rFonts w:ascii="Times New Roman" w:eastAsia="Times New Roman" w:hAnsi="Times New Roman" w:cs="Times New Roman"/>
            <w:b/>
            <w:i/>
            <w:color w:val="FF0000"/>
            <w:sz w:val="20"/>
            <w:szCs w:val="20"/>
            <w:u w:val="single"/>
            <w:lang w:eastAsia="ro-RO"/>
          </w:rPr>
          <w:t>5</w:t>
        </w:r>
        <w:r w:rsidRPr="00BE4A9C">
          <w:rPr>
            <w:rFonts w:ascii="Times New Roman" w:eastAsia="Times New Roman" w:hAnsi="Times New Roman" w:cs="Times New Roman"/>
            <w:b/>
            <w:i/>
            <w:color w:val="FF0000"/>
            <w:sz w:val="20"/>
            <w:szCs w:val="20"/>
            <w:u w:val="single"/>
            <w:lang w:eastAsia="ro-RO"/>
          </w:rPr>
          <w:t>)</w:t>
        </w:r>
      </w:hyperlink>
      <w:r w:rsidRPr="00BE4A9C">
        <w:rPr>
          <w:rFonts w:ascii="Times New Roman" w:eastAsia="Times New Roman" w:hAnsi="Times New Roman" w:cs="Times New Roman"/>
          <w:b/>
          <w:i/>
          <w:color w:val="FF0000"/>
          <w:sz w:val="20"/>
          <w:szCs w:val="20"/>
          <w:u w:val="single"/>
          <w:lang w:eastAsia="ro-RO"/>
        </w:rPr>
        <w:t> și </w:t>
      </w:r>
      <w:hyperlink r:id="rId35" w:anchor="p-202076450" w:tgtFrame="_blank" w:history="1">
        <w:r w:rsidRPr="00BE4A9C">
          <w:rPr>
            <w:rFonts w:ascii="Times New Roman" w:eastAsia="Times New Roman" w:hAnsi="Times New Roman" w:cs="Times New Roman"/>
            <w:b/>
            <w:i/>
            <w:color w:val="FF0000"/>
            <w:sz w:val="20"/>
            <w:szCs w:val="20"/>
            <w:u w:val="single"/>
            <w:lang w:eastAsia="ro-RO"/>
          </w:rPr>
          <w:t>(</w:t>
        </w:r>
        <w:r>
          <w:rPr>
            <w:rFonts w:ascii="Times New Roman" w:eastAsia="Times New Roman" w:hAnsi="Times New Roman" w:cs="Times New Roman"/>
            <w:b/>
            <w:i/>
            <w:color w:val="FF0000"/>
            <w:sz w:val="20"/>
            <w:szCs w:val="20"/>
            <w:u w:val="single"/>
            <w:lang w:eastAsia="ro-RO"/>
          </w:rPr>
          <w:t>6</w:t>
        </w:r>
        <w:r w:rsidRPr="00BE4A9C">
          <w:rPr>
            <w:rFonts w:ascii="Times New Roman" w:eastAsia="Times New Roman" w:hAnsi="Times New Roman" w:cs="Times New Roman"/>
            <w:b/>
            <w:i/>
            <w:color w:val="FF0000"/>
            <w:sz w:val="20"/>
            <w:szCs w:val="20"/>
            <w:u w:val="single"/>
            <w:lang w:eastAsia="ro-RO"/>
          </w:rPr>
          <w:t>)</w:t>
        </w:r>
      </w:hyperlink>
      <w:r w:rsidRPr="00BE4A9C">
        <w:rPr>
          <w:rFonts w:ascii="Times New Roman" w:eastAsia="Times New Roman" w:hAnsi="Times New Roman" w:cs="Times New Roman"/>
          <w:b/>
          <w:sz w:val="24"/>
          <w:szCs w:val="24"/>
          <w:u w:val="single"/>
          <w:lang w:eastAsia="ro-RO"/>
        </w:rPr>
        <w:t> </w:t>
      </w:r>
      <w:r w:rsidRPr="00BE4A9C">
        <w:rPr>
          <w:rFonts w:ascii="Times New Roman" w:eastAsia="Times New Roman" w:hAnsi="Times New Roman" w:cs="Times New Roman"/>
          <w:b/>
          <w:i/>
          <w:color w:val="FF0000"/>
          <w:sz w:val="20"/>
          <w:szCs w:val="20"/>
          <w:u w:val="single"/>
          <w:lang w:eastAsia="ro-RO"/>
        </w:rPr>
        <w:t>din Legea fondului funciar nr. 18/1991</w:t>
      </w:r>
    </w:p>
    <w:p w:rsidR="00D34F2B" w:rsidRPr="00D34F2B" w:rsidRDefault="00D34F2B" w:rsidP="00791D4E">
      <w:pPr>
        <w:shd w:val="clear" w:color="auto" w:fill="FFFFFF"/>
        <w:spacing w:before="225" w:after="75"/>
        <w:jc w:val="both"/>
        <w:outlineLvl w:val="3"/>
        <w:rPr>
          <w:rFonts w:ascii="Times New Roman" w:eastAsia="Times New Roman" w:hAnsi="Times New Roman" w:cs="Times New Roman"/>
          <w:color w:val="FF0000"/>
          <w:sz w:val="20"/>
          <w:szCs w:val="20"/>
        </w:rPr>
      </w:pPr>
      <w:r w:rsidRPr="00D34F2B">
        <w:rPr>
          <w:rFonts w:ascii="Times New Roman" w:eastAsia="Times New Roman" w:hAnsi="Times New Roman" w:cs="Times New Roman"/>
          <w:b/>
          <w:color w:val="FF0000"/>
          <w:sz w:val="20"/>
          <w:szCs w:val="20"/>
        </w:rPr>
        <w:t>(5)</w:t>
      </w:r>
      <w:r w:rsidRPr="00D34F2B">
        <w:rPr>
          <w:rFonts w:ascii="Times New Roman" w:eastAsia="Times New Roman" w:hAnsi="Times New Roman" w:cs="Times New Roman"/>
          <w:color w:val="FF0000"/>
          <w:sz w:val="20"/>
          <w:szCs w:val="20"/>
        </w:rPr>
        <w:t xml:space="preserve"> Prin excepție de la prevederile alin. (1), </w:t>
      </w:r>
      <w:r w:rsidRPr="0081017E">
        <w:rPr>
          <w:rFonts w:ascii="Times New Roman" w:eastAsia="Times New Roman" w:hAnsi="Times New Roman" w:cs="Times New Roman"/>
          <w:color w:val="FF0000"/>
          <w:sz w:val="20"/>
          <w:szCs w:val="20"/>
          <w:u w:val="single"/>
        </w:rPr>
        <w:t>persoanele fizice</w:t>
      </w:r>
      <w:r w:rsidRPr="00D34F2B">
        <w:rPr>
          <w:rFonts w:ascii="Times New Roman" w:eastAsia="Times New Roman" w:hAnsi="Times New Roman" w:cs="Times New Roman"/>
          <w:color w:val="FF0000"/>
          <w:sz w:val="20"/>
          <w:szCs w:val="20"/>
        </w:rPr>
        <w:t xml:space="preserve"> care dețin în proprietate terenuri agricole, cu suprafața de până la 1 ha, inclusiv, având categoria de folosință </w:t>
      </w:r>
      <w:r w:rsidRPr="00D34F2B">
        <w:rPr>
          <w:rFonts w:ascii="Times New Roman" w:eastAsia="Times New Roman" w:hAnsi="Times New Roman" w:cs="Times New Roman"/>
          <w:color w:val="FF0000"/>
          <w:sz w:val="20"/>
          <w:szCs w:val="20"/>
          <w:u w:val="single"/>
        </w:rPr>
        <w:t>arabil</w:t>
      </w:r>
      <w:r w:rsidRPr="00D34F2B">
        <w:rPr>
          <w:rFonts w:ascii="Times New Roman" w:eastAsia="Times New Roman" w:hAnsi="Times New Roman" w:cs="Times New Roman"/>
          <w:color w:val="FF0000"/>
          <w:sz w:val="20"/>
          <w:szCs w:val="20"/>
        </w:rPr>
        <w:t>, pot schimba, pe bază de declarație, categoria de folosință a acestora cu obligația să comunice schimbarea, în termen de 30  de zile, la primăria din raza unității administrativ-teritoriale unde se află terenul, în vederea înregistrării în registrul agricol.</w:t>
      </w:r>
    </w:p>
    <w:p w:rsidR="00D34F2B" w:rsidRPr="00D34F2B" w:rsidRDefault="00D34F2B" w:rsidP="00791D4E">
      <w:pPr>
        <w:spacing w:before="100" w:beforeAutospacing="1" w:after="100" w:afterAutospacing="1"/>
        <w:jc w:val="both"/>
        <w:rPr>
          <w:rFonts w:ascii="Times New Roman" w:eastAsia="Times New Roman" w:hAnsi="Times New Roman" w:cs="Times New Roman"/>
          <w:color w:val="FF0000"/>
          <w:sz w:val="20"/>
          <w:szCs w:val="20"/>
        </w:rPr>
      </w:pPr>
      <w:r w:rsidRPr="00D34F2B">
        <w:rPr>
          <w:rFonts w:ascii="Times New Roman" w:eastAsia="Times New Roman" w:hAnsi="Times New Roman" w:cs="Times New Roman"/>
          <w:b/>
          <w:color w:val="FF0000"/>
          <w:sz w:val="20"/>
          <w:szCs w:val="20"/>
        </w:rPr>
        <w:t>(6)</w:t>
      </w:r>
      <w:r w:rsidRPr="00D34F2B">
        <w:rPr>
          <w:rFonts w:ascii="Times New Roman" w:eastAsia="Times New Roman" w:hAnsi="Times New Roman" w:cs="Times New Roman"/>
          <w:color w:val="FF0000"/>
          <w:sz w:val="20"/>
          <w:szCs w:val="20"/>
        </w:rPr>
        <w:t xml:space="preserve"> După înregistrarea în registrul agricol a schimbării categoriei de folosință a terenurilor prevăzute la alin. (5), primăriile au obligația să elibereze beneficiarului o adeverință. În termen de 30 de zile de la emiterea adeverinței, beneficiarul va solicita </w:t>
      </w:r>
      <w:r w:rsidRPr="00D34F2B">
        <w:rPr>
          <w:rFonts w:ascii="Times New Roman" w:eastAsia="Times New Roman" w:hAnsi="Times New Roman" w:cs="Times New Roman"/>
          <w:color w:val="FF0000"/>
          <w:sz w:val="20"/>
          <w:szCs w:val="20"/>
        </w:rPr>
        <w:lastRenderedPageBreak/>
        <w:t>biroului de cadastru și publicitate imobiliară competent actualizarea categoriei de folosință a imobilului, cu respectarea legislației în materia cadastrului și publicității imobiliare. În adeverință se va menționa identificatorul unic al imobilului înscris în evidențele de cadastru și carte funciară. Pentru imobilele neînscrise în evidențele de cadastru și carte funciară se va elibera o adeverință cu menționarea datelor de identificare ale terenului din actele de proprietate, ce va fi atașată de către beneficiar cererii de recepție și înscriere în cartea funciară, pentru a atesta actuala categorie de folosință a imobilului.</w:t>
      </w:r>
    </w:p>
    <w:p w:rsidR="00D34F2B" w:rsidRPr="00452965" w:rsidRDefault="00D34F2B" w:rsidP="00926257">
      <w:pPr>
        <w:shd w:val="clear" w:color="auto" w:fill="FFFFFF"/>
        <w:spacing w:before="225" w:after="75"/>
        <w:jc w:val="both"/>
        <w:outlineLvl w:val="3"/>
        <w:rPr>
          <w:rFonts w:ascii="Times New Roman" w:eastAsia="Times New Roman" w:hAnsi="Times New Roman" w:cs="Times New Roman"/>
          <w:sz w:val="24"/>
          <w:szCs w:val="24"/>
          <w:lang w:eastAsia="ro-RO"/>
        </w:rPr>
      </w:pPr>
    </w:p>
    <w:p w:rsidR="00745EA1" w:rsidRPr="00745EA1" w:rsidRDefault="00745EA1" w:rsidP="005E019B">
      <w:pPr>
        <w:shd w:val="clear" w:color="auto" w:fill="FFFFFF"/>
        <w:spacing w:before="225" w:after="75"/>
        <w:outlineLvl w:val="3"/>
        <w:rPr>
          <w:rFonts w:ascii="Times New Roman" w:eastAsia="Times New Roman" w:hAnsi="Times New Roman" w:cs="Times New Roman"/>
          <w:b/>
          <w:sz w:val="24"/>
          <w:szCs w:val="24"/>
          <w:lang w:eastAsia="ro-RO"/>
        </w:rPr>
      </w:pPr>
      <w:r w:rsidRPr="00745EA1">
        <w:rPr>
          <w:rFonts w:ascii="Times New Roman" w:eastAsia="Times New Roman" w:hAnsi="Times New Roman" w:cs="Times New Roman"/>
          <w:b/>
          <w:bCs/>
          <w:sz w:val="24"/>
          <w:szCs w:val="24"/>
          <w:lang w:eastAsia="ro-RO"/>
        </w:rPr>
        <w:t>Art. 10. -</w:t>
      </w:r>
      <w:r w:rsidR="005E019B" w:rsidRPr="0017318E">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b/>
          <w:bCs/>
          <w:sz w:val="24"/>
          <w:szCs w:val="24"/>
          <w:lang w:eastAsia="ro-RO"/>
        </w:rPr>
        <w:t>(1)</w:t>
      </w:r>
      <w:r w:rsidRPr="00745EA1">
        <w:rPr>
          <w:rFonts w:ascii="Times New Roman" w:eastAsia="Times New Roman" w:hAnsi="Times New Roman" w:cs="Times New Roman"/>
          <w:b/>
          <w:sz w:val="24"/>
          <w:szCs w:val="24"/>
          <w:lang w:eastAsia="ro-RO"/>
        </w:rPr>
        <w:t> Situația actualizată a aprobărilor de schimbare a categoriei de folosință a terenurilor agricole situate în extravilan, emise de către structurile subordonate, se va transmite autorității publice centrale în primele 10 zile ale fiecărei luni, în format electronic.</w:t>
      </w:r>
    </w:p>
    <w:p w:rsidR="00745EA1" w:rsidRPr="00745EA1" w:rsidRDefault="00745EA1" w:rsidP="000F584D">
      <w:pPr>
        <w:shd w:val="clear" w:color="auto" w:fill="FFFFFF"/>
        <w:spacing w:after="150"/>
        <w:jc w:val="both"/>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(2)</w:t>
      </w:r>
      <w:r w:rsidRPr="00745EA1">
        <w:rPr>
          <w:rFonts w:ascii="Times New Roman" w:eastAsia="Times New Roman" w:hAnsi="Times New Roman" w:cs="Times New Roman"/>
          <w:sz w:val="24"/>
          <w:szCs w:val="24"/>
          <w:lang w:eastAsia="ro-RO"/>
        </w:rPr>
        <w:t> Ministerul Agriculturii și Dezvoltării Rurale, prin direcția de specialitate din cadrul acestuia, va întocmi situația centralizată a aprobărilor de schimbare a categoriei de folosință a terenurilor agricole situate în extravilan.</w:t>
      </w:r>
      <w:r w:rsidR="00F9427D">
        <w:rPr>
          <w:rFonts w:ascii="Times New Roman" w:eastAsia="Times New Roman" w:hAnsi="Times New Roman" w:cs="Times New Roman"/>
          <w:sz w:val="24"/>
          <w:szCs w:val="24"/>
          <w:lang w:eastAsia="ro-RO"/>
        </w:rPr>
        <w:t xml:space="preserve"> </w:t>
      </w:r>
    </w:p>
    <w:p w:rsidR="00745EA1" w:rsidRPr="00745EA1" w:rsidRDefault="00745EA1" w:rsidP="0092224C">
      <w:pPr>
        <w:shd w:val="clear" w:color="auto" w:fill="FFFFFF"/>
        <w:spacing w:after="150"/>
        <w:jc w:val="both"/>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(3)</w:t>
      </w:r>
      <w:r w:rsidRPr="00745EA1">
        <w:rPr>
          <w:rFonts w:ascii="Times New Roman" w:eastAsia="Times New Roman" w:hAnsi="Times New Roman" w:cs="Times New Roman"/>
          <w:sz w:val="24"/>
          <w:szCs w:val="24"/>
          <w:lang w:eastAsia="ro-RO"/>
        </w:rPr>
        <w:t> Direcția de specialitate cu atribuții în domeniul fondului funciar din cadrul autorității publice centrale furnizează date și informații cu privire la suprafețele agricole pentru care a fost aprobată schimbarea categoriei de folosință către direcția de specialitate cu atribuții în implementarea și gestionarea Programului Național de Dezvoltare Rurală din cadrul Ministerului Agriculturii și Dezvoltării Rurale.</w:t>
      </w:r>
    </w:p>
    <w:p w:rsidR="00745EA1" w:rsidRPr="00745EA1" w:rsidRDefault="00745EA1" w:rsidP="0092224C">
      <w:pPr>
        <w:shd w:val="clear" w:color="auto" w:fill="FFFFFF"/>
        <w:spacing w:before="225" w:after="75"/>
        <w:jc w:val="both"/>
        <w:outlineLvl w:val="3"/>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Art. 11. -</w:t>
      </w:r>
      <w:r w:rsidR="005E019B">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sz w:val="24"/>
          <w:szCs w:val="24"/>
          <w:lang w:eastAsia="ro-RO"/>
        </w:rPr>
        <w:t>Anexele </w:t>
      </w:r>
      <w:hyperlink r:id="rId36" w:anchor="p-248921423" w:tgtFrame="_blank" w:history="1">
        <w:r w:rsidRPr="00745EA1">
          <w:rPr>
            <w:rFonts w:ascii="Times New Roman" w:eastAsia="Times New Roman" w:hAnsi="Times New Roman" w:cs="Times New Roman"/>
            <w:sz w:val="24"/>
            <w:szCs w:val="24"/>
            <w:lang w:eastAsia="ro-RO"/>
          </w:rPr>
          <w:t>nr. 1</w:t>
        </w:r>
      </w:hyperlink>
      <w:r w:rsidRPr="00745EA1">
        <w:rPr>
          <w:rFonts w:ascii="Times New Roman" w:eastAsia="Times New Roman" w:hAnsi="Times New Roman" w:cs="Times New Roman"/>
          <w:sz w:val="24"/>
          <w:szCs w:val="24"/>
          <w:lang w:eastAsia="ro-RO"/>
        </w:rPr>
        <w:t> și </w:t>
      </w:r>
      <w:hyperlink r:id="rId37" w:anchor="p-248921447" w:tgtFrame="_blank" w:history="1">
        <w:r w:rsidRPr="00745EA1">
          <w:rPr>
            <w:rFonts w:ascii="Times New Roman" w:eastAsia="Times New Roman" w:hAnsi="Times New Roman" w:cs="Times New Roman"/>
            <w:sz w:val="24"/>
            <w:szCs w:val="24"/>
            <w:lang w:eastAsia="ro-RO"/>
          </w:rPr>
          <w:t>2</w:t>
        </w:r>
      </w:hyperlink>
      <w:r w:rsidRPr="00745EA1">
        <w:rPr>
          <w:rFonts w:ascii="Times New Roman" w:eastAsia="Times New Roman" w:hAnsi="Times New Roman" w:cs="Times New Roman"/>
          <w:sz w:val="24"/>
          <w:szCs w:val="24"/>
          <w:lang w:eastAsia="ro-RO"/>
        </w:rPr>
        <w:t> fac parte integrantă din prezenta procedură.</w:t>
      </w:r>
    </w:p>
    <w:p w:rsidR="0017318E" w:rsidRDefault="0017318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BD1986" w:rsidRDefault="00BD1986"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BD1986" w:rsidRDefault="00BD1986" w:rsidP="0092224C">
      <w:pPr>
        <w:shd w:val="clear" w:color="auto" w:fill="FFFFFF"/>
        <w:spacing w:after="0"/>
        <w:jc w:val="both"/>
        <w:outlineLvl w:val="3"/>
        <w:rPr>
          <w:rFonts w:ascii="Times New Roman" w:eastAsia="Times New Roman" w:hAnsi="Times New Roman" w:cs="Times New Roman"/>
          <w:b/>
          <w:bCs/>
          <w:sz w:val="24"/>
          <w:szCs w:val="24"/>
          <w:lang w:eastAsia="ro-RO"/>
        </w:rPr>
      </w:pPr>
      <w:bookmarkStart w:id="0" w:name="_GoBack"/>
      <w:bookmarkEnd w:id="0"/>
    </w:p>
    <w:p w:rsidR="00791D4E" w:rsidRDefault="00791D4E" w:rsidP="0092224C">
      <w:pPr>
        <w:shd w:val="clear" w:color="auto" w:fill="FFFFFF"/>
        <w:spacing w:after="0"/>
        <w:jc w:val="both"/>
        <w:outlineLvl w:val="3"/>
        <w:rPr>
          <w:rFonts w:ascii="Times New Roman" w:eastAsia="Times New Roman" w:hAnsi="Times New Roman" w:cs="Times New Roman"/>
          <w:b/>
          <w:bCs/>
          <w:sz w:val="24"/>
          <w:szCs w:val="24"/>
          <w:lang w:eastAsia="ro-RO"/>
        </w:rPr>
      </w:pPr>
    </w:p>
    <w:p w:rsidR="00745EA1" w:rsidRPr="00745EA1" w:rsidRDefault="00745EA1" w:rsidP="00745EA1">
      <w:pPr>
        <w:shd w:val="clear" w:color="auto" w:fill="FFFFFF"/>
        <w:spacing w:after="0"/>
        <w:outlineLvl w:val="3"/>
        <w:rPr>
          <w:rFonts w:ascii="Times New Roman" w:eastAsia="Times New Roman" w:hAnsi="Times New Roman" w:cs="Times New Roman"/>
          <w:b/>
          <w:bCs/>
          <w:sz w:val="24"/>
          <w:szCs w:val="24"/>
          <w:lang w:eastAsia="ro-RO"/>
        </w:rPr>
      </w:pPr>
      <w:r w:rsidRPr="00745EA1">
        <w:rPr>
          <w:rFonts w:ascii="Times New Roman" w:eastAsia="Times New Roman" w:hAnsi="Times New Roman" w:cs="Times New Roman"/>
          <w:b/>
          <w:bCs/>
          <w:sz w:val="24"/>
          <w:szCs w:val="24"/>
          <w:lang w:eastAsia="ro-RO"/>
        </w:rPr>
        <w:lastRenderedPageBreak/>
        <w:t>ANEXA Nr. 1</w:t>
      </w:r>
      <w:r w:rsidR="005E019B">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b/>
          <w:bCs/>
          <w:sz w:val="24"/>
          <w:szCs w:val="24"/>
          <w:lang w:eastAsia="ro-RO"/>
        </w:rPr>
        <w:t>la procedură</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 Model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MINISTERUL AGRICULTURII ȘI DEZVOLTĂRII RURALE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 . . . . . . . . .</w:t>
      </w:r>
    </w:p>
    <w:p w:rsidR="00745EA1" w:rsidRPr="00745EA1" w:rsidRDefault="00745EA1" w:rsidP="00745EA1">
      <w:pPr>
        <w:shd w:val="clear" w:color="auto" w:fill="FFFFFF"/>
        <w:spacing w:after="0"/>
        <w:outlineLvl w:val="3"/>
        <w:rPr>
          <w:rFonts w:ascii="Times New Roman" w:eastAsia="Times New Roman" w:hAnsi="Times New Roman" w:cs="Times New Roman"/>
          <w:b/>
          <w:bCs/>
          <w:sz w:val="24"/>
          <w:szCs w:val="24"/>
          <w:lang w:eastAsia="ro-RO"/>
        </w:rPr>
      </w:pPr>
      <w:r w:rsidRPr="00745EA1">
        <w:rPr>
          <w:rFonts w:ascii="Times New Roman" w:eastAsia="Times New Roman" w:hAnsi="Times New Roman" w:cs="Times New Roman"/>
          <w:b/>
          <w:bCs/>
          <w:sz w:val="24"/>
          <w:szCs w:val="24"/>
          <w:lang w:eastAsia="ro-RO"/>
        </w:rPr>
        <w:t>DECIZIA</w:t>
      </w:r>
      <w:r w:rsidRPr="00745EA1">
        <w:rPr>
          <w:rFonts w:ascii="Times New Roman" w:eastAsia="Times New Roman" w:hAnsi="Times New Roman" w:cs="Times New Roman"/>
          <w:b/>
          <w:bCs/>
          <w:sz w:val="24"/>
          <w:szCs w:val="24"/>
          <w:lang w:eastAsia="ro-RO"/>
        </w:rPr>
        <w:br/>
        <w:t>Nr. . . . . . . . . . . din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În temeiul dispozițiilor </w:t>
      </w:r>
      <w:hyperlink r:id="rId38" w:anchor="p-202076435" w:tgtFrame="_blank" w:history="1">
        <w:r w:rsidRPr="00745EA1">
          <w:rPr>
            <w:rFonts w:ascii="Times New Roman" w:eastAsia="Times New Roman" w:hAnsi="Times New Roman" w:cs="Times New Roman"/>
            <w:sz w:val="24"/>
            <w:szCs w:val="24"/>
            <w:lang w:eastAsia="ro-RO"/>
          </w:rPr>
          <w:t>art. 77</w:t>
        </w:r>
      </w:hyperlink>
      <w:r w:rsidRPr="00745EA1">
        <w:rPr>
          <w:rFonts w:ascii="Times New Roman" w:eastAsia="Times New Roman" w:hAnsi="Times New Roman" w:cs="Times New Roman"/>
          <w:sz w:val="24"/>
          <w:szCs w:val="24"/>
          <w:lang w:eastAsia="ro-RO"/>
        </w:rPr>
        <w:t> și </w:t>
      </w:r>
      <w:hyperlink r:id="rId39" w:anchor="p-202076442" w:tgtFrame="_blank" w:history="1">
        <w:r w:rsidRPr="00745EA1">
          <w:rPr>
            <w:rFonts w:ascii="Times New Roman" w:eastAsia="Times New Roman" w:hAnsi="Times New Roman" w:cs="Times New Roman"/>
            <w:sz w:val="24"/>
            <w:szCs w:val="24"/>
            <w:lang w:eastAsia="ro-RO"/>
          </w:rPr>
          <w:t>art. 78</w:t>
        </w:r>
      </w:hyperlink>
      <w:r w:rsidRPr="00745EA1">
        <w:rPr>
          <w:rFonts w:ascii="Times New Roman" w:eastAsia="Times New Roman" w:hAnsi="Times New Roman" w:cs="Times New Roman"/>
          <w:sz w:val="24"/>
          <w:szCs w:val="24"/>
          <w:lang w:eastAsia="ro-RO"/>
        </w:rPr>
        <w:t> din Legea fondului funciar nr. 18/1991, republicată, cu modificările și completările ulterioare, și al prevederilor Ordinului ministrului agriculturii și dezvoltării rurale </w:t>
      </w:r>
      <w:hyperlink r:id="rId40" w:tgtFrame="_blank" w:history="1">
        <w:r w:rsidRPr="00745EA1">
          <w:rPr>
            <w:rFonts w:ascii="Times New Roman" w:eastAsia="Times New Roman" w:hAnsi="Times New Roman" w:cs="Times New Roman"/>
            <w:sz w:val="24"/>
            <w:szCs w:val="24"/>
            <w:lang w:eastAsia="ro-RO"/>
          </w:rPr>
          <w:t>nr. 387/2017</w:t>
        </w:r>
      </w:hyperlink>
      <w:r w:rsidRPr="00745EA1">
        <w:rPr>
          <w:rFonts w:ascii="Times New Roman" w:eastAsia="Times New Roman" w:hAnsi="Times New Roman" w:cs="Times New Roman"/>
          <w:sz w:val="24"/>
          <w:szCs w:val="24"/>
          <w:lang w:eastAsia="ro-RO"/>
        </w:rPr>
        <w:t> pentru aprobarea procedurii privind schimbarea categoriei de folosință a terenurilor agricole situate în extravilanul localităților,</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având în vedere Cererea proprietarului/beneficiarului nr. . . . . . . . . . .din . . . . . . . . . ., înregistrată la Ministerul Agriculturii și Dezvoltării Rurale cu nr. . . . . . . . . . . din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în baza următoarelor documente: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1.</w:t>
      </w:r>
      <w:r w:rsidRPr="00745EA1">
        <w:rPr>
          <w:rFonts w:ascii="Times New Roman" w:eastAsia="Times New Roman" w:hAnsi="Times New Roman" w:cs="Times New Roman"/>
          <w:sz w:val="24"/>
          <w:szCs w:val="24"/>
          <w:lang w:eastAsia="ro-RO"/>
        </w:rPr>
        <w:t> memoriul justificativ pentru schimbarea categoriei de folosință;</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2.</w:t>
      </w:r>
      <w:r w:rsidRPr="00745EA1">
        <w:rPr>
          <w:rFonts w:ascii="Times New Roman" w:eastAsia="Times New Roman" w:hAnsi="Times New Roman" w:cs="Times New Roman"/>
          <w:sz w:val="24"/>
          <w:szCs w:val="24"/>
          <w:lang w:eastAsia="ro-RO"/>
        </w:rPr>
        <w:t> Studiul pedologic și agrochimic nr. . . . . . . . . . . din . . . . . . . . . ., întocmit de oficiul de studii pedologice și agrochimice al județului . . . . . . . . . . sau de persoana fizică/juridică cu obiect de activitate specific, atestat de către Ministerul Agriculturii și Dezvoltării Rurale prin Atestatul nr. . . . . . . . . . . din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3.</w:t>
      </w:r>
      <w:r w:rsidRPr="00745EA1">
        <w:rPr>
          <w:rFonts w:ascii="Times New Roman" w:eastAsia="Times New Roman" w:hAnsi="Times New Roman" w:cs="Times New Roman"/>
          <w:sz w:val="24"/>
          <w:szCs w:val="24"/>
          <w:lang w:eastAsia="ro-RO"/>
        </w:rPr>
        <w:t> copia cererii de plantare/replantare a viței-de-vie și de înscriere în Registrul plantațiilor viticole nr. . . . . . . . . . . din . . . . . . . . . ., avizată de Direcția pentru Agricultură Județeană . . . . . . . . . . , sau copia Autorizației de plantare sau defrișare pentru livezi nr. . . . . . . . . . . din . . . . . . . . . ., emisă de către Direcția pentru Agricultură Județeană . . . . . . . . . ., după caz;</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4.</w:t>
      </w:r>
      <w:r w:rsidRPr="00745EA1">
        <w:rPr>
          <w:rFonts w:ascii="Times New Roman" w:eastAsia="Times New Roman" w:hAnsi="Times New Roman" w:cs="Times New Roman"/>
          <w:sz w:val="24"/>
          <w:szCs w:val="24"/>
          <w:lang w:eastAsia="ro-RO"/>
        </w:rPr>
        <w:t> Adeverința nr. . . . . . . . . . . din . . . . . . . . . ., emisă de primăria localității . . . . . . . . . . , județul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5.</w:t>
      </w:r>
      <w:r w:rsidRPr="00745EA1">
        <w:rPr>
          <w:rFonts w:ascii="Times New Roman" w:eastAsia="Times New Roman" w:hAnsi="Times New Roman" w:cs="Times New Roman"/>
          <w:sz w:val="24"/>
          <w:szCs w:val="24"/>
          <w:lang w:eastAsia="ro-RO"/>
        </w:rPr>
        <w:t> Adeverința nr. . . . . . . . . . . din . . . . . . . . . ., emisă de către . . . . . . . . . . (Se scrie instituția prin care se derulează fondurile europene necesare realizării obiectivelor de investiție.).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În scopul realizării obiectivului de investiții . . . . . . . . . . de către beneficiar . . . . . . . . . . , pe terenul situat în . . . . . . . . . ., județul . . . . . . . . . ., în suprafață de . . . . . . . . . . , înscris în Cartea funciară nr. . . . . . . . . . ., tarla nr. . . . . . . . . . ., parcela nr. . . . . . . . . . ., număr cadastral . . . . . . . . . .,</w:t>
      </w:r>
    </w:p>
    <w:p w:rsidR="00745EA1" w:rsidRPr="00745EA1" w:rsidRDefault="00745EA1" w:rsidP="00745EA1">
      <w:pPr>
        <w:shd w:val="clear" w:color="auto" w:fill="FFFFFF"/>
        <w:spacing w:after="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Ministerul Agriculturii și Dezvoltării Rurale, prin direcția de specialitate . . . . . . . . . ., emite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DECIZIA</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de aprobare a schimbării categoriei de folosință a terenului cu suprafața de . . . . . . . . . . mp, categoria de folosință . . . . . . . . . ., în categoria de folosință . . . . . . . . . ., clasa de calitate . . . . . . . . . ., situat în extravilanul localității . . . . . . . . . ., județul . . . . . . . . . ., înscris în CF nr. . . . . . . . . . ., tarla nr. . . . . . . . . . ., parcela nr. . . . . . . . . . ., număr cadastral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Beneficiarul are obligația de a respecta prevederile art. 78 </w:t>
      </w:r>
      <w:hyperlink r:id="rId41" w:anchor="p-202076449" w:tgtFrame="_blank" w:history="1">
        <w:r w:rsidRPr="00745EA1">
          <w:rPr>
            <w:rFonts w:ascii="Times New Roman" w:eastAsia="Times New Roman" w:hAnsi="Times New Roman" w:cs="Times New Roman"/>
            <w:sz w:val="24"/>
            <w:szCs w:val="24"/>
            <w:lang w:eastAsia="ro-RO"/>
          </w:rPr>
          <w:t>alin. (7)</w:t>
        </w:r>
      </w:hyperlink>
      <w:r w:rsidRPr="00745EA1">
        <w:rPr>
          <w:rFonts w:ascii="Times New Roman" w:eastAsia="Times New Roman" w:hAnsi="Times New Roman" w:cs="Times New Roman"/>
          <w:sz w:val="24"/>
          <w:szCs w:val="24"/>
          <w:lang w:eastAsia="ro-RO"/>
        </w:rPr>
        <w:t> și </w:t>
      </w:r>
      <w:hyperlink r:id="rId42" w:anchor="p-202076450" w:tgtFrame="_blank" w:history="1">
        <w:r w:rsidRPr="00745EA1">
          <w:rPr>
            <w:rFonts w:ascii="Times New Roman" w:eastAsia="Times New Roman" w:hAnsi="Times New Roman" w:cs="Times New Roman"/>
            <w:sz w:val="24"/>
            <w:szCs w:val="24"/>
            <w:lang w:eastAsia="ro-RO"/>
          </w:rPr>
          <w:t>(8)</w:t>
        </w:r>
      </w:hyperlink>
      <w:r w:rsidRPr="00745EA1">
        <w:rPr>
          <w:rFonts w:ascii="Times New Roman" w:eastAsia="Times New Roman" w:hAnsi="Times New Roman" w:cs="Times New Roman"/>
          <w:sz w:val="24"/>
          <w:szCs w:val="24"/>
          <w:lang w:eastAsia="ro-RO"/>
        </w:rPr>
        <w:t> din Legea fondului funciar nr. 18/1991, republicată, cu modificările și completările ulterioare, cu privire la schimbarea categoriei de folosință a terenurilor agricole situate în extravilanul localităților.</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Ministerul Agriculturii și Dezvoltării Rurale nu va fi ținut răspunzător pentru investiția în cauză dacă, în conformitate cu legile fondului funciar, suprafețele aferente investitorilor vor face obiectul reconstituirii dreptului de proprietate al persoanelor îndreptățite sau al altor litigii.</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lastRenderedPageBreak/>
        <w:t>Prezenta decizie se poate contesta în condițiile și în termenele prevăzute de Legea contenciosului administrativ </w:t>
      </w:r>
      <w:hyperlink r:id="rId43" w:tgtFrame="_blank" w:history="1">
        <w:r w:rsidRPr="00745EA1">
          <w:rPr>
            <w:rFonts w:ascii="Times New Roman" w:eastAsia="Times New Roman" w:hAnsi="Times New Roman" w:cs="Times New Roman"/>
            <w:sz w:val="24"/>
            <w:szCs w:val="24"/>
            <w:lang w:eastAsia="ro-RO"/>
          </w:rPr>
          <w:t>nr. 554/2004</w:t>
        </w:r>
      </w:hyperlink>
      <w:r w:rsidRPr="00745EA1">
        <w:rPr>
          <w:rFonts w:ascii="Times New Roman" w:eastAsia="Times New Roman" w:hAnsi="Times New Roman" w:cs="Times New Roman"/>
          <w:sz w:val="24"/>
          <w:szCs w:val="24"/>
          <w:lang w:eastAsia="ro-RO"/>
        </w:rPr>
        <w:t>, cu modificările și completările ulterioare.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Recomandări:</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 . . . . . . . . .</w:t>
      </w:r>
    </w:p>
    <w:tbl>
      <w:tblPr>
        <w:tblW w:w="3465" w:type="dxa"/>
        <w:jc w:val="center"/>
        <w:tblCellMar>
          <w:top w:w="15" w:type="dxa"/>
          <w:left w:w="15" w:type="dxa"/>
          <w:bottom w:w="15" w:type="dxa"/>
          <w:right w:w="15" w:type="dxa"/>
        </w:tblCellMar>
        <w:tblLook w:val="04A0" w:firstRow="1" w:lastRow="0" w:firstColumn="1" w:lastColumn="0" w:noHBand="0" w:noVBand="1"/>
      </w:tblPr>
      <w:tblGrid>
        <w:gridCol w:w="9"/>
        <w:gridCol w:w="3456"/>
      </w:tblGrid>
      <w:tr w:rsidR="00745EA1" w:rsidRPr="00745EA1" w:rsidTr="00745EA1">
        <w:trPr>
          <w:trHeight w:val="15"/>
          <w:jc w:val="center"/>
        </w:trPr>
        <w:tc>
          <w:tcPr>
            <w:tcW w:w="0" w:type="auto"/>
            <w:tcMar>
              <w:top w:w="0" w:type="dxa"/>
              <w:left w:w="0" w:type="dxa"/>
              <w:bottom w:w="0" w:type="dxa"/>
              <w:right w:w="0" w:type="dxa"/>
            </w:tcMar>
            <w:vAlign w:val="center"/>
            <w:hideMark/>
          </w:tcPr>
          <w:p w:rsidR="00745EA1" w:rsidRPr="00745EA1" w:rsidRDefault="00745EA1" w:rsidP="00745EA1">
            <w:pPr>
              <w:spacing w:after="0"/>
              <w:rPr>
                <w:rFonts w:ascii="Times New Roman" w:eastAsia="Times New Roman" w:hAnsi="Times New Roman" w:cs="Times New Roman"/>
                <w:sz w:val="24"/>
                <w:szCs w:val="24"/>
                <w:lang w:eastAsia="ro-RO"/>
              </w:rPr>
            </w:pPr>
          </w:p>
        </w:tc>
        <w:tc>
          <w:tcPr>
            <w:tcW w:w="0" w:type="auto"/>
            <w:tcMar>
              <w:top w:w="0" w:type="dxa"/>
              <w:left w:w="0" w:type="dxa"/>
              <w:bottom w:w="0" w:type="dxa"/>
              <w:right w:w="0" w:type="dxa"/>
            </w:tcMar>
            <w:vAlign w:val="center"/>
            <w:hideMark/>
          </w:tcPr>
          <w:p w:rsidR="00745EA1" w:rsidRPr="00745EA1" w:rsidRDefault="00745EA1" w:rsidP="00745EA1">
            <w:pPr>
              <w:spacing w:after="0"/>
              <w:rPr>
                <w:rFonts w:ascii="Times New Roman" w:eastAsia="Times New Roman" w:hAnsi="Times New Roman" w:cs="Times New Roman"/>
                <w:sz w:val="24"/>
                <w:szCs w:val="24"/>
                <w:lang w:eastAsia="ro-RO"/>
              </w:rPr>
            </w:pPr>
          </w:p>
        </w:tc>
      </w:tr>
      <w:tr w:rsidR="00745EA1" w:rsidRPr="00745EA1" w:rsidTr="00745EA1">
        <w:trPr>
          <w:trHeight w:val="1620"/>
          <w:jc w:val="center"/>
        </w:trPr>
        <w:tc>
          <w:tcPr>
            <w:tcW w:w="0" w:type="auto"/>
            <w:tcMar>
              <w:top w:w="0" w:type="dxa"/>
              <w:left w:w="0" w:type="dxa"/>
              <w:bottom w:w="0" w:type="dxa"/>
              <w:right w:w="0" w:type="dxa"/>
            </w:tcMar>
            <w:vAlign w:val="center"/>
            <w:hideMark/>
          </w:tcPr>
          <w:p w:rsidR="00745EA1" w:rsidRPr="00745EA1" w:rsidRDefault="00745EA1" w:rsidP="00745EA1">
            <w:pPr>
              <w:spacing w:after="0"/>
              <w:rPr>
                <w:rFonts w:ascii="Times New Roman" w:eastAsia="Times New Roman" w:hAnsi="Times New Roman" w:cs="Times New Roman"/>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rsidR="00745EA1" w:rsidRPr="00745EA1" w:rsidRDefault="00745EA1" w:rsidP="00745EA1">
            <w:pPr>
              <w:spacing w:after="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Director,</w:t>
            </w:r>
            <w:r w:rsidRPr="00745EA1">
              <w:rPr>
                <w:rFonts w:ascii="Times New Roman" w:eastAsia="Times New Roman" w:hAnsi="Times New Roman" w:cs="Times New Roman"/>
                <w:sz w:val="24"/>
                <w:szCs w:val="24"/>
                <w:lang w:eastAsia="ro-RO"/>
              </w:rPr>
              <w:br/>
              <w:t>. . . . . . . . . .</w:t>
            </w:r>
            <w:r w:rsidRPr="00745EA1">
              <w:rPr>
                <w:rFonts w:ascii="Times New Roman" w:eastAsia="Times New Roman" w:hAnsi="Times New Roman" w:cs="Times New Roman"/>
                <w:sz w:val="24"/>
                <w:szCs w:val="24"/>
                <w:lang w:eastAsia="ro-RO"/>
              </w:rPr>
              <w:br/>
              <w:t>(numele, prenumele, semnătura și ștampila)</w:t>
            </w:r>
            <w:r w:rsidRPr="00745EA1">
              <w:rPr>
                <w:rFonts w:ascii="Times New Roman" w:eastAsia="Times New Roman" w:hAnsi="Times New Roman" w:cs="Times New Roman"/>
                <w:sz w:val="24"/>
                <w:szCs w:val="24"/>
                <w:lang w:eastAsia="ro-RO"/>
              </w:rPr>
              <w:br/>
              <w:t>L.S.</w:t>
            </w:r>
            <w:r w:rsidRPr="00745EA1">
              <w:rPr>
                <w:rFonts w:ascii="Times New Roman" w:eastAsia="Times New Roman" w:hAnsi="Times New Roman" w:cs="Times New Roman"/>
                <w:sz w:val="24"/>
                <w:szCs w:val="24"/>
                <w:lang w:eastAsia="ro-RO"/>
              </w:rPr>
              <w:br/>
            </w:r>
            <w:r w:rsidRPr="00745EA1">
              <w:rPr>
                <w:rFonts w:ascii="Times New Roman" w:eastAsia="Times New Roman" w:hAnsi="Times New Roman" w:cs="Times New Roman"/>
                <w:sz w:val="24"/>
                <w:szCs w:val="24"/>
                <w:lang w:eastAsia="ro-RO"/>
              </w:rPr>
              <w:br/>
            </w:r>
          </w:p>
        </w:tc>
      </w:tr>
    </w:tbl>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A8650C" w:rsidP="00745EA1">
      <w:pPr>
        <w:shd w:val="clear" w:color="auto" w:fill="FFFFFF"/>
        <w:spacing w:after="0"/>
        <w:outlineLvl w:val="3"/>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w:t>
      </w: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17318E" w:rsidRDefault="0017318E" w:rsidP="00745EA1">
      <w:pPr>
        <w:shd w:val="clear" w:color="auto" w:fill="FFFFFF"/>
        <w:spacing w:after="0"/>
        <w:outlineLvl w:val="3"/>
        <w:rPr>
          <w:rFonts w:ascii="Times New Roman" w:eastAsia="Times New Roman" w:hAnsi="Times New Roman" w:cs="Times New Roman"/>
          <w:b/>
          <w:bCs/>
          <w:sz w:val="24"/>
          <w:szCs w:val="24"/>
          <w:lang w:eastAsia="ro-RO"/>
        </w:rPr>
      </w:pPr>
    </w:p>
    <w:p w:rsidR="00745EA1" w:rsidRPr="00745EA1" w:rsidRDefault="00745EA1" w:rsidP="00745EA1">
      <w:pPr>
        <w:shd w:val="clear" w:color="auto" w:fill="FFFFFF"/>
        <w:spacing w:after="0"/>
        <w:outlineLvl w:val="3"/>
        <w:rPr>
          <w:rFonts w:ascii="Times New Roman" w:eastAsia="Times New Roman" w:hAnsi="Times New Roman" w:cs="Times New Roman"/>
          <w:b/>
          <w:bCs/>
          <w:sz w:val="24"/>
          <w:szCs w:val="24"/>
          <w:lang w:eastAsia="ro-RO"/>
        </w:rPr>
      </w:pPr>
      <w:r w:rsidRPr="00745EA1">
        <w:rPr>
          <w:rFonts w:ascii="Times New Roman" w:eastAsia="Times New Roman" w:hAnsi="Times New Roman" w:cs="Times New Roman"/>
          <w:b/>
          <w:bCs/>
          <w:sz w:val="24"/>
          <w:szCs w:val="24"/>
          <w:lang w:eastAsia="ro-RO"/>
        </w:rPr>
        <w:lastRenderedPageBreak/>
        <w:t>ANEXA Nr. 2</w:t>
      </w:r>
      <w:r w:rsidR="00C87333">
        <w:rPr>
          <w:rFonts w:ascii="Times New Roman" w:eastAsia="Times New Roman" w:hAnsi="Times New Roman" w:cs="Times New Roman"/>
          <w:b/>
          <w:bCs/>
          <w:sz w:val="24"/>
          <w:szCs w:val="24"/>
          <w:lang w:eastAsia="ro-RO"/>
        </w:rPr>
        <w:t xml:space="preserve"> </w:t>
      </w:r>
      <w:r w:rsidRPr="00745EA1">
        <w:rPr>
          <w:rFonts w:ascii="Times New Roman" w:eastAsia="Times New Roman" w:hAnsi="Times New Roman" w:cs="Times New Roman"/>
          <w:b/>
          <w:bCs/>
          <w:sz w:val="24"/>
          <w:szCs w:val="24"/>
          <w:lang w:eastAsia="ro-RO"/>
        </w:rPr>
        <w:t>la procedură</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 Model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MINISTERUL AGRICULTURII ȘI DEZVOLTĂRII RURALE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DIRECȚIA PENTRU AGRICULTURĂ A JUDEȚULUI</w:t>
      </w:r>
    </w:p>
    <w:p w:rsidR="00745EA1" w:rsidRPr="00745EA1" w:rsidRDefault="00745EA1" w:rsidP="00745EA1">
      <w:pPr>
        <w:shd w:val="clear" w:color="auto" w:fill="FFFFFF"/>
        <w:spacing w:after="0"/>
        <w:outlineLvl w:val="3"/>
        <w:rPr>
          <w:rFonts w:ascii="Times New Roman" w:eastAsia="Times New Roman" w:hAnsi="Times New Roman" w:cs="Times New Roman"/>
          <w:b/>
          <w:bCs/>
          <w:sz w:val="24"/>
          <w:szCs w:val="24"/>
          <w:lang w:eastAsia="ro-RO"/>
        </w:rPr>
      </w:pPr>
      <w:r w:rsidRPr="00745EA1">
        <w:rPr>
          <w:rFonts w:ascii="Times New Roman" w:eastAsia="Times New Roman" w:hAnsi="Times New Roman" w:cs="Times New Roman"/>
          <w:b/>
          <w:bCs/>
          <w:sz w:val="24"/>
          <w:szCs w:val="24"/>
          <w:lang w:eastAsia="ro-RO"/>
        </w:rPr>
        <w:t>DECIZIA</w:t>
      </w:r>
      <w:r w:rsidRPr="00745EA1">
        <w:rPr>
          <w:rFonts w:ascii="Times New Roman" w:eastAsia="Times New Roman" w:hAnsi="Times New Roman" w:cs="Times New Roman"/>
          <w:b/>
          <w:bCs/>
          <w:sz w:val="24"/>
          <w:szCs w:val="24"/>
          <w:lang w:eastAsia="ro-RO"/>
        </w:rPr>
        <w:br/>
        <w:t>Nr. . . . . . . . . . . din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În temeiul dispozițiilor </w:t>
      </w:r>
      <w:hyperlink r:id="rId44" w:anchor="p-202076435" w:tgtFrame="_blank" w:history="1">
        <w:r w:rsidRPr="00745EA1">
          <w:rPr>
            <w:rFonts w:ascii="Times New Roman" w:eastAsia="Times New Roman" w:hAnsi="Times New Roman" w:cs="Times New Roman"/>
            <w:sz w:val="24"/>
            <w:szCs w:val="24"/>
            <w:lang w:eastAsia="ro-RO"/>
          </w:rPr>
          <w:t>art. 77</w:t>
        </w:r>
      </w:hyperlink>
      <w:r w:rsidRPr="00745EA1">
        <w:rPr>
          <w:rFonts w:ascii="Times New Roman" w:eastAsia="Times New Roman" w:hAnsi="Times New Roman" w:cs="Times New Roman"/>
          <w:sz w:val="24"/>
          <w:szCs w:val="24"/>
          <w:lang w:eastAsia="ro-RO"/>
        </w:rPr>
        <w:t> și </w:t>
      </w:r>
      <w:hyperlink r:id="rId45" w:anchor="p-202076442" w:tgtFrame="_blank" w:history="1">
        <w:r w:rsidRPr="00745EA1">
          <w:rPr>
            <w:rFonts w:ascii="Times New Roman" w:eastAsia="Times New Roman" w:hAnsi="Times New Roman" w:cs="Times New Roman"/>
            <w:sz w:val="24"/>
            <w:szCs w:val="24"/>
            <w:lang w:eastAsia="ro-RO"/>
          </w:rPr>
          <w:t>art. 78</w:t>
        </w:r>
      </w:hyperlink>
      <w:r w:rsidRPr="00745EA1">
        <w:rPr>
          <w:rFonts w:ascii="Times New Roman" w:eastAsia="Times New Roman" w:hAnsi="Times New Roman" w:cs="Times New Roman"/>
          <w:sz w:val="24"/>
          <w:szCs w:val="24"/>
          <w:lang w:eastAsia="ro-RO"/>
        </w:rPr>
        <w:t> din Legea fondului funciar nr. 18/1991, republicată, cu modificările și completările ulterioare, și al prevederilor Ordinului ministrului agriculturii și dezvoltării rurale </w:t>
      </w:r>
      <w:hyperlink r:id="rId46" w:tgtFrame="_blank" w:history="1">
        <w:r w:rsidRPr="00745EA1">
          <w:rPr>
            <w:rFonts w:ascii="Times New Roman" w:eastAsia="Times New Roman" w:hAnsi="Times New Roman" w:cs="Times New Roman"/>
            <w:sz w:val="24"/>
            <w:szCs w:val="24"/>
            <w:lang w:eastAsia="ro-RO"/>
          </w:rPr>
          <w:t>nr. 387/2017</w:t>
        </w:r>
      </w:hyperlink>
      <w:r w:rsidRPr="00745EA1">
        <w:rPr>
          <w:rFonts w:ascii="Times New Roman" w:eastAsia="Times New Roman" w:hAnsi="Times New Roman" w:cs="Times New Roman"/>
          <w:sz w:val="24"/>
          <w:szCs w:val="24"/>
          <w:lang w:eastAsia="ro-RO"/>
        </w:rPr>
        <w:t> pentru aprobarea procedurii privind schimbarea categoriei de folosință a terenurilor agricole situate în extravilanul localităților,</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având în vedere Cererea beneficiarului nr. . . . . . . . . . . din . . . . . . . . . ., înregistrată la Direcția pentru Agricultură a Județului . . . . . . . . . . cu nr. . . . . . . . . . . din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în baza următoarelor documente: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1.</w:t>
      </w:r>
      <w:r w:rsidRPr="00745EA1">
        <w:rPr>
          <w:rFonts w:ascii="Times New Roman" w:eastAsia="Times New Roman" w:hAnsi="Times New Roman" w:cs="Times New Roman"/>
          <w:sz w:val="24"/>
          <w:szCs w:val="24"/>
          <w:lang w:eastAsia="ro-RO"/>
        </w:rPr>
        <w:t> memoriul justificativ pentru schimbarea categoriei de folosință;</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2.</w:t>
      </w:r>
      <w:r w:rsidRPr="00745EA1">
        <w:rPr>
          <w:rFonts w:ascii="Times New Roman" w:eastAsia="Times New Roman" w:hAnsi="Times New Roman" w:cs="Times New Roman"/>
          <w:sz w:val="24"/>
          <w:szCs w:val="24"/>
          <w:lang w:eastAsia="ro-RO"/>
        </w:rPr>
        <w:t> Studiul pedologic și agrochimic nr. . . . . . . . . . . din . . . . . . . . . ., întocmit de oficiul de studii pedologice și agrochimice al județului . . . . . . . . . . sau de persoana fizică/juridică cu obiect de activitate specific, atestat de către Ministerul Agriculturii și Dezvoltării Rurale prin Atestatul nr. . . . . . . . . . . din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3.</w:t>
      </w:r>
      <w:r w:rsidRPr="00745EA1">
        <w:rPr>
          <w:rFonts w:ascii="Times New Roman" w:eastAsia="Times New Roman" w:hAnsi="Times New Roman" w:cs="Times New Roman"/>
          <w:sz w:val="24"/>
          <w:szCs w:val="24"/>
          <w:lang w:eastAsia="ro-RO"/>
        </w:rPr>
        <w:t> copia cererii de plantare/replantare a viței-de-vie și de înscriere în Registrul plantațiilor viticole nr. . . . . . . . . . . din . . . . . . . . . ., avizată de Direcția pentru Agricultură Județeană . . . . . . . . . . sau copia Autorizației de plantare sau defrișare pentru livezi nr. . . . . . . . . . . din . . . . . . . . . ., emisă de către Direcția pentru Agricultură Județeană . . . . . . . . . ., după caz;</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4.</w:t>
      </w:r>
      <w:r w:rsidRPr="00745EA1">
        <w:rPr>
          <w:rFonts w:ascii="Times New Roman" w:eastAsia="Times New Roman" w:hAnsi="Times New Roman" w:cs="Times New Roman"/>
          <w:sz w:val="24"/>
          <w:szCs w:val="24"/>
          <w:lang w:eastAsia="ro-RO"/>
        </w:rPr>
        <w:t> Adeverința nr. . . . . . . . . . . din . . . . . . . . . ., emisă de primăria localității . . . . . . . . . ., județul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b/>
          <w:bCs/>
          <w:sz w:val="24"/>
          <w:szCs w:val="24"/>
          <w:lang w:eastAsia="ro-RO"/>
        </w:rPr>
        <w:t>5.</w:t>
      </w:r>
      <w:r w:rsidRPr="00745EA1">
        <w:rPr>
          <w:rFonts w:ascii="Times New Roman" w:eastAsia="Times New Roman" w:hAnsi="Times New Roman" w:cs="Times New Roman"/>
          <w:sz w:val="24"/>
          <w:szCs w:val="24"/>
          <w:lang w:eastAsia="ro-RO"/>
        </w:rPr>
        <w:t> Adeverința nr. . . . . . . . . . . din . . . . . . . . . ., emisă de către . . . . . . . . . . (Se scrie instituția prin care se derulează fondurile europene necesare realizării obiectivelor de investiție.).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În scopul realizării obiectivului de investiții . . . . . . . . . . de către beneficiar . . . . . . . . . ., pe terenul situat în . . . . . . . . . ., județul . . . . . . . . . ., în suprafață de . . . . . . . . . ., înscris în Cartea funciară nr. . . . . . . . . . ., tarla nr. . . . . . . . . . ., parcela nr. . . . . . . . . . ., număr cadastral . . . . . . . . . .,</w:t>
      </w:r>
    </w:p>
    <w:p w:rsidR="00745EA1" w:rsidRPr="00745EA1" w:rsidRDefault="00745EA1" w:rsidP="00745EA1">
      <w:pPr>
        <w:shd w:val="clear" w:color="auto" w:fill="FFFFFF"/>
        <w:spacing w:after="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Ministerul Agriculturii și Dezvoltării Rurale, prin Direcția pentru Agricultură a Județului . . . . . . . . . ., emite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DECIZIA</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de aprobare a schimbării categoriei de folosință a terenului cu suprafața de . . . . . . . . . . mp, categoria de folosință . . . . . . . . . ., în categoria de folosință . . . . . . . . . ., clasa de calitate . . . . . . . . . ., situat în extravilanul localității . . . . . . . . . ., județul . . . . . . . . . ., înscris în CF nr. . . . . . . . . . ., tarla nr. . . . . . . . . . ., parcela nr. . . . . . . . . . ., număr cadastral .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Beneficiarul are obligația de a respecta prevederile art. 78 </w:t>
      </w:r>
      <w:hyperlink r:id="rId47" w:anchor="p-202076449" w:tgtFrame="_blank" w:history="1">
        <w:r w:rsidRPr="00745EA1">
          <w:rPr>
            <w:rFonts w:ascii="Times New Roman" w:eastAsia="Times New Roman" w:hAnsi="Times New Roman" w:cs="Times New Roman"/>
            <w:sz w:val="24"/>
            <w:szCs w:val="24"/>
            <w:lang w:eastAsia="ro-RO"/>
          </w:rPr>
          <w:t>alin. (7)</w:t>
        </w:r>
      </w:hyperlink>
      <w:r w:rsidRPr="00745EA1">
        <w:rPr>
          <w:rFonts w:ascii="Times New Roman" w:eastAsia="Times New Roman" w:hAnsi="Times New Roman" w:cs="Times New Roman"/>
          <w:sz w:val="24"/>
          <w:szCs w:val="24"/>
          <w:lang w:eastAsia="ro-RO"/>
        </w:rPr>
        <w:t> și </w:t>
      </w:r>
      <w:hyperlink r:id="rId48" w:anchor="p-202076450" w:tgtFrame="_blank" w:history="1">
        <w:r w:rsidRPr="00745EA1">
          <w:rPr>
            <w:rFonts w:ascii="Times New Roman" w:eastAsia="Times New Roman" w:hAnsi="Times New Roman" w:cs="Times New Roman"/>
            <w:sz w:val="24"/>
            <w:szCs w:val="24"/>
            <w:lang w:eastAsia="ro-RO"/>
          </w:rPr>
          <w:t>(8)</w:t>
        </w:r>
      </w:hyperlink>
      <w:r w:rsidRPr="00745EA1">
        <w:rPr>
          <w:rFonts w:ascii="Times New Roman" w:eastAsia="Times New Roman" w:hAnsi="Times New Roman" w:cs="Times New Roman"/>
          <w:sz w:val="24"/>
          <w:szCs w:val="24"/>
          <w:lang w:eastAsia="ro-RO"/>
        </w:rPr>
        <w:t> din Legea fondului funciar nr. 18/1991, republicată, cu modificările și completările ulterioare, cu privire la schimbarea categoriei de folosință a terenurilor agricole situate în extravilanul localităților.</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Ministerul Agriculturii și Dezvoltării Rurale nu va fi ținut răspunzător pentru investiția în cauză dacă, în conformitate cu legile fondului funciar, suprafețele aferente investitorilor vor face obiectul reconstituirii dreptului de proprietate al persoanelor îndreptățite sau al altor litigii.</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lastRenderedPageBreak/>
        <w:t>Prezenta decizie se poate contesta în condițiile și în termenele prevăzute de Legea contenciosului administrativ </w:t>
      </w:r>
      <w:hyperlink r:id="rId49" w:tgtFrame="_blank" w:history="1">
        <w:r w:rsidRPr="00745EA1">
          <w:rPr>
            <w:rFonts w:ascii="Times New Roman" w:eastAsia="Times New Roman" w:hAnsi="Times New Roman" w:cs="Times New Roman"/>
            <w:sz w:val="24"/>
            <w:szCs w:val="24"/>
            <w:lang w:eastAsia="ro-RO"/>
          </w:rPr>
          <w:t>nr. 554/2004</w:t>
        </w:r>
      </w:hyperlink>
      <w:r w:rsidRPr="00745EA1">
        <w:rPr>
          <w:rFonts w:ascii="Times New Roman" w:eastAsia="Times New Roman" w:hAnsi="Times New Roman" w:cs="Times New Roman"/>
          <w:sz w:val="24"/>
          <w:szCs w:val="24"/>
          <w:lang w:eastAsia="ro-RO"/>
        </w:rPr>
        <w:t>, cu modificările și completările ulterioare.</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Recomandări:</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 . . . . . . . . .</w:t>
      </w:r>
    </w:p>
    <w:p w:rsidR="00745EA1" w:rsidRPr="00745EA1" w:rsidRDefault="00745EA1" w:rsidP="00745EA1">
      <w:pPr>
        <w:shd w:val="clear" w:color="auto" w:fill="FFFFFF"/>
        <w:spacing w:after="150"/>
        <w:rPr>
          <w:rFonts w:ascii="Times New Roman" w:eastAsia="Times New Roman" w:hAnsi="Times New Roman" w:cs="Times New Roman"/>
          <w:sz w:val="24"/>
          <w:szCs w:val="24"/>
          <w:lang w:eastAsia="ro-RO"/>
        </w:rPr>
      </w:pPr>
      <w:r w:rsidRPr="00745EA1">
        <w:rPr>
          <w:rFonts w:ascii="Times New Roman" w:eastAsia="Times New Roman" w:hAnsi="Times New Roman" w:cs="Times New Roman"/>
          <w:sz w:val="24"/>
          <w:szCs w:val="24"/>
          <w:lang w:eastAsia="ro-RO"/>
        </w:rPr>
        <w:t>. . . . . . . . . .</w:t>
      </w:r>
    </w:p>
    <w:p w:rsidR="00745EA1" w:rsidRPr="00745EA1" w:rsidRDefault="00745EA1" w:rsidP="00745EA1">
      <w:pPr>
        <w:rPr>
          <w:rFonts w:ascii="Times New Roman" w:hAnsi="Times New Roman" w:cs="Times New Roman"/>
          <w:sz w:val="24"/>
          <w:szCs w:val="24"/>
        </w:rPr>
      </w:pPr>
      <w:r w:rsidRPr="00745EA1">
        <w:rPr>
          <w:rFonts w:ascii="Times New Roman" w:hAnsi="Times New Roman" w:cs="Times New Roman"/>
          <w:sz w:val="24"/>
          <w:szCs w:val="24"/>
          <w:shd w:val="clear" w:color="auto" w:fill="FFFFFF"/>
        </w:rPr>
        <w:t>Directorul executiv,</w:t>
      </w:r>
      <w:r w:rsidRPr="00745EA1">
        <w:rPr>
          <w:rFonts w:ascii="Times New Roman" w:hAnsi="Times New Roman" w:cs="Times New Roman"/>
          <w:sz w:val="24"/>
          <w:szCs w:val="24"/>
        </w:rPr>
        <w:br/>
      </w:r>
      <w:r w:rsidRPr="00745EA1">
        <w:rPr>
          <w:rFonts w:ascii="Times New Roman" w:hAnsi="Times New Roman" w:cs="Times New Roman"/>
          <w:sz w:val="24"/>
          <w:szCs w:val="24"/>
          <w:shd w:val="clear" w:color="auto" w:fill="FFFFFF"/>
        </w:rPr>
        <w:t>. . . . . . . . . .</w:t>
      </w:r>
      <w:r w:rsidRPr="00745EA1">
        <w:rPr>
          <w:rFonts w:ascii="Times New Roman" w:hAnsi="Times New Roman" w:cs="Times New Roman"/>
          <w:sz w:val="24"/>
          <w:szCs w:val="24"/>
        </w:rPr>
        <w:br/>
      </w:r>
      <w:r w:rsidRPr="00745EA1">
        <w:rPr>
          <w:rFonts w:ascii="Times New Roman" w:hAnsi="Times New Roman" w:cs="Times New Roman"/>
          <w:sz w:val="24"/>
          <w:szCs w:val="24"/>
          <w:shd w:val="clear" w:color="auto" w:fill="FFFFFF"/>
        </w:rPr>
        <w:t>(numele, prenumele, semnătura și ștampila)</w:t>
      </w:r>
      <w:r w:rsidRPr="00745EA1">
        <w:rPr>
          <w:rFonts w:ascii="Times New Roman" w:hAnsi="Times New Roman" w:cs="Times New Roman"/>
          <w:sz w:val="24"/>
          <w:szCs w:val="24"/>
        </w:rPr>
        <w:br/>
      </w:r>
      <w:r w:rsidRPr="00745EA1">
        <w:rPr>
          <w:rFonts w:ascii="Times New Roman" w:hAnsi="Times New Roman" w:cs="Times New Roman"/>
          <w:sz w:val="24"/>
          <w:szCs w:val="24"/>
          <w:shd w:val="clear" w:color="auto" w:fill="FFFFFF"/>
        </w:rPr>
        <w:t>L.S.</w:t>
      </w:r>
    </w:p>
    <w:sectPr w:rsidR="00745EA1" w:rsidRPr="00745EA1" w:rsidSect="00745EA1">
      <w:pgSz w:w="11906" w:h="16838" w:code="9"/>
      <w:pgMar w:top="567" w:right="567" w:bottom="567"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gutterAtTop/>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9F"/>
    <w:rsid w:val="00067CE3"/>
    <w:rsid w:val="000A1109"/>
    <w:rsid w:val="000B35B5"/>
    <w:rsid w:val="000B6ECD"/>
    <w:rsid w:val="000D7496"/>
    <w:rsid w:val="000F584D"/>
    <w:rsid w:val="00172BD6"/>
    <w:rsid w:val="0017318E"/>
    <w:rsid w:val="001A294D"/>
    <w:rsid w:val="001C6262"/>
    <w:rsid w:val="001F2722"/>
    <w:rsid w:val="001F53D9"/>
    <w:rsid w:val="003A7278"/>
    <w:rsid w:val="0042187C"/>
    <w:rsid w:val="00452965"/>
    <w:rsid w:val="004D51B1"/>
    <w:rsid w:val="005C0066"/>
    <w:rsid w:val="005E019B"/>
    <w:rsid w:val="0062543F"/>
    <w:rsid w:val="00664197"/>
    <w:rsid w:val="00664506"/>
    <w:rsid w:val="00745EA1"/>
    <w:rsid w:val="00750F0B"/>
    <w:rsid w:val="00766106"/>
    <w:rsid w:val="00777953"/>
    <w:rsid w:val="00791D4E"/>
    <w:rsid w:val="007B0157"/>
    <w:rsid w:val="007F16F8"/>
    <w:rsid w:val="0081017E"/>
    <w:rsid w:val="0084458F"/>
    <w:rsid w:val="0092224C"/>
    <w:rsid w:val="00926257"/>
    <w:rsid w:val="00972880"/>
    <w:rsid w:val="0099021C"/>
    <w:rsid w:val="00A41C21"/>
    <w:rsid w:val="00A42F47"/>
    <w:rsid w:val="00A501FD"/>
    <w:rsid w:val="00A8650C"/>
    <w:rsid w:val="00AD5FF2"/>
    <w:rsid w:val="00BD1986"/>
    <w:rsid w:val="00BE4A9C"/>
    <w:rsid w:val="00C06498"/>
    <w:rsid w:val="00C20631"/>
    <w:rsid w:val="00C87333"/>
    <w:rsid w:val="00CE7F80"/>
    <w:rsid w:val="00D04D9F"/>
    <w:rsid w:val="00D31103"/>
    <w:rsid w:val="00D34F2B"/>
    <w:rsid w:val="00F23A35"/>
    <w:rsid w:val="00F76226"/>
    <w:rsid w:val="00F92970"/>
    <w:rsid w:val="00F9427D"/>
    <w:rsid w:val="00FA5DFA"/>
    <w:rsid w:val="00FF4C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45EA1"/>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5EA1"/>
    <w:rPr>
      <w:rFonts w:ascii="Times New Roman" w:eastAsia="Times New Roman" w:hAnsi="Times New Roman" w:cs="Times New Roman"/>
      <w:b/>
      <w:bCs/>
      <w:sz w:val="24"/>
      <w:szCs w:val="24"/>
      <w:lang w:eastAsia="ro-RO"/>
    </w:rPr>
  </w:style>
  <w:style w:type="paragraph" w:customStyle="1" w:styleId="ac">
    <w:name w:val="a_c"/>
    <w:basedOn w:val="Normal"/>
    <w:rsid w:val="00745EA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745EA1"/>
    <w:rPr>
      <w:color w:val="0000FF"/>
      <w:u w:val="single"/>
    </w:rPr>
  </w:style>
  <w:style w:type="paragraph" w:customStyle="1" w:styleId="al">
    <w:name w:val="a_l"/>
    <w:basedOn w:val="Normal"/>
    <w:rsid w:val="00745EA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745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745EA1"/>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45EA1"/>
    <w:rPr>
      <w:rFonts w:ascii="Times New Roman" w:eastAsia="Times New Roman" w:hAnsi="Times New Roman" w:cs="Times New Roman"/>
      <w:b/>
      <w:bCs/>
      <w:sz w:val="24"/>
      <w:szCs w:val="24"/>
      <w:lang w:eastAsia="ro-RO"/>
    </w:rPr>
  </w:style>
  <w:style w:type="paragraph" w:customStyle="1" w:styleId="ac">
    <w:name w:val="a_c"/>
    <w:basedOn w:val="Normal"/>
    <w:rsid w:val="00745EA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745EA1"/>
    <w:rPr>
      <w:color w:val="0000FF"/>
      <w:u w:val="single"/>
    </w:rPr>
  </w:style>
  <w:style w:type="paragraph" w:customStyle="1" w:styleId="al">
    <w:name w:val="a_l"/>
    <w:basedOn w:val="Normal"/>
    <w:rsid w:val="00745EA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745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991">
      <w:bodyDiv w:val="1"/>
      <w:marLeft w:val="0"/>
      <w:marRight w:val="0"/>
      <w:marTop w:val="0"/>
      <w:marBottom w:val="0"/>
      <w:divBdr>
        <w:top w:val="none" w:sz="0" w:space="0" w:color="auto"/>
        <w:left w:val="none" w:sz="0" w:space="0" w:color="auto"/>
        <w:bottom w:val="none" w:sz="0" w:space="0" w:color="auto"/>
        <w:right w:val="none" w:sz="0" w:space="0" w:color="auto"/>
      </w:divBdr>
      <w:divsChild>
        <w:div w:id="3775079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e5.ro/Gratuit/gi3tamzrgu/regulamentul-nr-1290-2005-privind-finantarea-politicii-agricole-comune?d=2017-11-23" TargetMode="External"/><Relationship Id="rId18" Type="http://schemas.openxmlformats.org/officeDocument/2006/relationships/hyperlink" Target="https://lege5.ro/Gratuit/gi3tqmbzgu/regulamentul-nr-637-2008-de-modificare-a-regulamentului-ce-nr-1782-2003-si-de-stabilire-a-programelor-nationale-de-restructurare-pentru-sectorul-bumbacului?d=2018-01-17" TargetMode="External"/><Relationship Id="rId26" Type="http://schemas.openxmlformats.org/officeDocument/2006/relationships/hyperlink" Target="https://lege5.ro/Gratuit/gm3dcobuhe/ordonanta-de-urgenta-nr-34-2013-privind-organizarea-administrarea-si-exploatarea-pajistilor-permanente-si-pentru-modificarea-si-completarea-legii-fondului-funciar-nr-18-1991?pid=64912203&amp;d=2018-01-17" TargetMode="External"/><Relationship Id="rId39" Type="http://schemas.openxmlformats.org/officeDocument/2006/relationships/hyperlink" Target="https://lege5.ro/Gratuit/gy3dgmbu/legea-fondului-funciar-nr-18-1991?pid=202076442&amp;d=2018-01-17" TargetMode="External"/><Relationship Id="rId3" Type="http://schemas.openxmlformats.org/officeDocument/2006/relationships/settings" Target="settings.xml"/><Relationship Id="rId21" Type="http://schemas.openxmlformats.org/officeDocument/2006/relationships/hyperlink" Target="https://lege5.ro/Gratuit/gm3dcobuhe/ordonanta-de-urgenta-nr-34-2013-privind-organizarea-administrarea-si-exploatarea-pajistilor-permanente-si-pentru-modificarea-si-completarea-legii-fondului-funciar-nr-18-1991?d=2018-01-17" TargetMode="External"/><Relationship Id="rId34" Type="http://schemas.openxmlformats.org/officeDocument/2006/relationships/hyperlink" Target="https://lege5.ro/Gratuit/gy3dgmbu/legea-fondului-funciar-nr-18-1991?pid=202076449&amp;d=2018-01-17" TargetMode="External"/><Relationship Id="rId42" Type="http://schemas.openxmlformats.org/officeDocument/2006/relationships/hyperlink" Target="https://lege5.ro/Gratuit/gy3dgmbu/legea-fondului-funciar-nr-18-1991?pid=202076450&amp;d=2018-01-17" TargetMode="External"/><Relationship Id="rId47" Type="http://schemas.openxmlformats.org/officeDocument/2006/relationships/hyperlink" Target="https://lege5.ro/Gratuit/gy3dgmbu/legea-fondului-funciar-nr-18-1991?pid=202076449&amp;d=2018-01-17" TargetMode="External"/><Relationship Id="rId50" Type="http://schemas.openxmlformats.org/officeDocument/2006/relationships/fontTable" Target="fontTable.xml"/><Relationship Id="rId7" Type="http://schemas.openxmlformats.org/officeDocument/2006/relationships/hyperlink" Target="https://lege5.ro/Gratuit/gy3dgmbu/legea-fondului-funciar-nr-18-1991?pid=202076443&amp;d=2018-01-17" TargetMode="External"/><Relationship Id="rId12" Type="http://schemas.openxmlformats.org/officeDocument/2006/relationships/hyperlink" Target="https://lege5.ro/Gratuit/gi3tsobshe/regulamentul-nr-73-2009-de-stabilire-a-unor-norme-comune-pentru-sistemele-de-ajutor-direct-pentru-agricultori-in-cadrul-politicii-agricole-comune-si-de-instituire-a-anumitor-sisteme-de-ajutor-pentru-a?d=2017-11-23" TargetMode="External"/><Relationship Id="rId17" Type="http://schemas.openxmlformats.org/officeDocument/2006/relationships/hyperlink" Target="https://lege5.ro/Gratuit/gm4tamjshe/regulamentul-nr-1307-2013-de-stabilire-a-unor-norme-privind-platile-directe-acordate-fermierilor-prin-scheme-de-sprijin-in-cadrul-politicii-agricole-comune-si-de-abrogare-a-regulamentului-ce-nr-637-20?pid=66975120&amp;d=2018-01-17" TargetMode="External"/><Relationship Id="rId25" Type="http://schemas.openxmlformats.org/officeDocument/2006/relationships/hyperlink" Target="https://lege5.ro/Gratuit/gi3dcojygeza/procedura-privind-aprobarea-schimbarii-categoriei-de-folosinta-a-terenurilor-agricole-situate-in-extravilanul-localitatilor-din-29112017?pid=248921447&amp;d=2018-01-17" TargetMode="External"/><Relationship Id="rId33" Type="http://schemas.openxmlformats.org/officeDocument/2006/relationships/hyperlink" Target="https://lege5.ro/Gratuit/gy3dgmbu/legea-fondului-funciar-nr-18-1991?pid=202076448&amp;d=2018-01-17" TargetMode="External"/><Relationship Id="rId38" Type="http://schemas.openxmlformats.org/officeDocument/2006/relationships/hyperlink" Target="https://lege5.ro/Gratuit/gy3dgmbu/legea-fondului-funciar-nr-18-1991?pid=202076435&amp;d=2018-01-17" TargetMode="External"/><Relationship Id="rId46" Type="http://schemas.openxmlformats.org/officeDocument/2006/relationships/hyperlink" Target="https://lege5.ro/Gratuit/gi3dcojygeyq/ordinul-nr-387-2017-pentru-aprobarea-procedurii-privind-schimbarea-categoriei-de-folosinta-a-terenurilor-agricole-situate-in-extravilanul-localitatilor?d=2018-01-17" TargetMode="External"/><Relationship Id="rId2" Type="http://schemas.microsoft.com/office/2007/relationships/stylesWithEffects" Target="stylesWithEffects.xml"/><Relationship Id="rId16" Type="http://schemas.openxmlformats.org/officeDocument/2006/relationships/hyperlink" Target="https://lege5.ro/Gratuit/gi3dsojugy/regulamentul-nr-1782-2003-de-stabilire-a-normelor-comune-pentru-schemele-de-sprijin-direct-in-cadrul-politicii-agricole-comune-si-de-stabilire-a-anumitor-scheme-de-sprijin-pentru-agricultori-si-de-mod?d=2017-11-23" TargetMode="External"/><Relationship Id="rId20" Type="http://schemas.openxmlformats.org/officeDocument/2006/relationships/hyperlink" Target="https://lege5.ro/Gratuit/gm4tamjshe/regulamentul-nr-1307-2013-de-stabilire-a-unor-norme-privind-platile-directe-acordate-fermierilor-prin-scheme-de-sprijin-in-cadrul-politicii-agricole-comune-si-de-abrogare-a-regulamentului-ce-nr-637-20?pid=66975120&amp;d=2018-01-17" TargetMode="External"/><Relationship Id="rId29" Type="http://schemas.openxmlformats.org/officeDocument/2006/relationships/hyperlink" Target="https://lege5.ro/Gratuit/gy3dgmbu/legea-fondului-funciar-nr-18-1991?pid=202076450&amp;d=2018-01-17" TargetMode="External"/><Relationship Id="rId41" Type="http://schemas.openxmlformats.org/officeDocument/2006/relationships/hyperlink" Target="https://lege5.ro/Gratuit/gy3dgmbu/legea-fondului-funciar-nr-18-1991?pid=202076449&amp;d=2018-01-17" TargetMode="External"/><Relationship Id="rId1" Type="http://schemas.openxmlformats.org/officeDocument/2006/relationships/styles" Target="styles.xml"/><Relationship Id="rId6" Type="http://schemas.openxmlformats.org/officeDocument/2006/relationships/hyperlink" Target="https://lege5.ro/Gratuit/gy3dgmbu/legea-fondului-funciar-nr-18-1991?pid=202076443&amp;d=2018-01-17" TargetMode="External"/><Relationship Id="rId11" Type="http://schemas.openxmlformats.org/officeDocument/2006/relationships/hyperlink" Target="https://lege5.ro/Gratuit/gi3tsobshe/regulamentul-nr-73-2009-de-stabilire-a-unor-norme-comune-pentru-sistemele-de-ajutor-direct-pentru-agricultori-in-cadrul-politicii-agricole-comune-si-de-instituire-a-anumitor-sisteme-de-ajutor-pentru-a?pid=59007783&amp;d=2017-11-23" TargetMode="External"/><Relationship Id="rId24" Type="http://schemas.openxmlformats.org/officeDocument/2006/relationships/hyperlink" Target="https://lege5.ro/Gratuit/gi3dcojygeza/procedura-privind-aprobarea-schimbarii-categoriei-de-folosinta-a-terenurilor-agricole-situate-in-extravilanul-localitatilor-din-29112017?pid=248921423&amp;d=2018-01-17" TargetMode="External"/><Relationship Id="rId32" Type="http://schemas.openxmlformats.org/officeDocument/2006/relationships/hyperlink" Target="https://lege5.ro/Gratuit/gy3dgmbu/legea-fondului-funciar-nr-18-1991?pid=202076447&amp;d=2018-01-17" TargetMode="External"/><Relationship Id="rId37" Type="http://schemas.openxmlformats.org/officeDocument/2006/relationships/hyperlink" Target="https://lege5.ro/Gratuit/gi3dcojygeza/procedura-privind-aprobarea-schimbarii-categoriei-de-folosinta-a-terenurilor-agricole-situate-in-extravilanul-localitatilor-din-29112017?pid=248921447&amp;d=2018-01-17" TargetMode="External"/><Relationship Id="rId40" Type="http://schemas.openxmlformats.org/officeDocument/2006/relationships/hyperlink" Target="https://lege5.ro/Gratuit/gi3dcojygeyq/ordinul-nr-387-2017-pentru-aprobarea-procedurii-privind-schimbarea-categoriei-de-folosinta-a-terenurilor-agricole-situate-in-extravilanul-localitatilor?d=2018-01-17" TargetMode="External"/><Relationship Id="rId45" Type="http://schemas.openxmlformats.org/officeDocument/2006/relationships/hyperlink" Target="https://lege5.ro/Gratuit/gy3dgmbu/legea-fondului-funciar-nr-18-1991?pid=202076442&amp;d=2018-01-17" TargetMode="External"/><Relationship Id="rId5" Type="http://schemas.openxmlformats.org/officeDocument/2006/relationships/hyperlink" Target="https://lege5.ro/Gratuit/gy3dgmbu/legea-fondului-funciar-nr-18-1991?pid=202076435&amp;d=2018-01-17" TargetMode="External"/><Relationship Id="rId15" Type="http://schemas.openxmlformats.org/officeDocument/2006/relationships/hyperlink" Target="https://lege5.ro/Gratuit/gi3dsmjxha/regulamentul-nr-378-2007-de-stabilire-a-normelor-pentru-modularea-voluntara-a-platilor-directe-prevazute-de-regulamentul-ce-nr-1782-2003-de-stabilire-a-normelor-comune-pentru-schemele-de-sprijin-direc?d=2017-11-23" TargetMode="External"/><Relationship Id="rId23" Type="http://schemas.openxmlformats.org/officeDocument/2006/relationships/hyperlink" Target="https://lege5.ro/Gratuit/gqydamrugi/legea-nr-86-2014-pentru-aprobarea-ordonantei-de-urgenta-a-guvernului-nr-34-2013-privind-organizarea-administrarea-si-exploatarea-pajistilor-permanente-si-pentru-modificarea-si-completarea-legii-fondul?d=2018-01-17" TargetMode="External"/><Relationship Id="rId28" Type="http://schemas.openxmlformats.org/officeDocument/2006/relationships/hyperlink" Target="https://lege5.ro/Gratuit/gy3dgmbu/legea-fondului-funciar-nr-18-1991?pid=202076449&amp;d=2018-01-17" TargetMode="External"/><Relationship Id="rId36" Type="http://schemas.openxmlformats.org/officeDocument/2006/relationships/hyperlink" Target="https://lege5.ro/Gratuit/gi3dcojygeza/procedura-privind-aprobarea-schimbarii-categoriei-de-folosinta-a-terenurilor-agricole-situate-in-extravilanul-localitatilor-din-29112017?pid=248921423&amp;d=2018-01-17" TargetMode="External"/><Relationship Id="rId49" Type="http://schemas.openxmlformats.org/officeDocument/2006/relationships/hyperlink" Target="https://lege5.ro/Gratuit/gu3dsojy/legea-contenciosului-administrativ-nr-554-2004?d=2018-01-17" TargetMode="External"/><Relationship Id="rId10" Type="http://schemas.openxmlformats.org/officeDocument/2006/relationships/hyperlink" Target="https://lege5.ro/Gratuit/gqydamrugi/legea-nr-86-2014-pentru-aprobarea-ordonantei-de-urgenta-a-guvernului-nr-34-2013-privind-organizarea-administrarea-si-exploatarea-pajistilor-permanente-si-pentru-modificarea-si-completarea-legii-fondul?d=2017-08-03" TargetMode="External"/><Relationship Id="rId19" Type="http://schemas.openxmlformats.org/officeDocument/2006/relationships/hyperlink" Target="https://lege5.ro/Gratuit/gi3tsobshe/regulamentul-nr-73-2009-de-stabilire-a-unor-norme-comune-pentru-sistemele-de-ajutor-direct-pentru-agricultori-in-cadrul-politicii-agricole-comune-si-de-instituire-a-anumitor-sisteme-de-ajutor-pentru-a?d=2018-01-17" TargetMode="External"/><Relationship Id="rId31" Type="http://schemas.openxmlformats.org/officeDocument/2006/relationships/hyperlink" Target="https://lege5.ro/Gratuit/gy3dgmbu/legea-fondului-funciar-nr-18-1991?pid=202076450&amp;d=2018-01-17" TargetMode="External"/><Relationship Id="rId44" Type="http://schemas.openxmlformats.org/officeDocument/2006/relationships/hyperlink" Target="https://lege5.ro/Gratuit/gy3dgmbu/legea-fondului-funciar-nr-18-1991?pid=202076435&amp;d=2018-01-17" TargetMode="External"/><Relationship Id="rId4" Type="http://schemas.openxmlformats.org/officeDocument/2006/relationships/webSettings" Target="webSettings.xml"/><Relationship Id="rId9" Type="http://schemas.openxmlformats.org/officeDocument/2006/relationships/hyperlink" Target="https://lege5.ro/Gratuit/gy3dgmbu/legea-fondului-funciar-nr-18-1991?d=2017-08-03" TargetMode="External"/><Relationship Id="rId14" Type="http://schemas.openxmlformats.org/officeDocument/2006/relationships/hyperlink" Target="https://lege5.ro/Gratuit/gi3dknzthe/regulamentul-nr-247-2006-privind-masurile-specifice-din-domeniul-agriculturii-in-favoarea-regiunilor-ultraperiferice-ale-uniunii?d=2017-11-23" TargetMode="External"/><Relationship Id="rId22" Type="http://schemas.openxmlformats.org/officeDocument/2006/relationships/hyperlink" Target="https://lege5.ro/Gratuit/gy3dgmbu/legea-fondului-funciar-nr-18-1991?d=2018-01-17" TargetMode="External"/><Relationship Id="rId27" Type="http://schemas.openxmlformats.org/officeDocument/2006/relationships/hyperlink" Target="https://lege5.ro/Gratuit/gm3dcobuhe/ordonanta-de-urgenta-nr-34-2013-privind-organizarea-administrarea-si-exploatarea-pajistilor-permanente-si-pentru-modificarea-si-completarea-legii-fondului-funciar-nr-18-1991?pid=64912203&amp;d=2018-01-17" TargetMode="External"/><Relationship Id="rId30" Type="http://schemas.openxmlformats.org/officeDocument/2006/relationships/hyperlink" Target="https://lege5.ro/Gratuit/gy3dgmbu/legea-fondului-funciar-nr-18-1991?pid=202076449&amp;d=2018-01-17" TargetMode="External"/><Relationship Id="rId35" Type="http://schemas.openxmlformats.org/officeDocument/2006/relationships/hyperlink" Target="https://lege5.ro/Gratuit/gy3dgmbu/legea-fondului-funciar-nr-18-1991?pid=202076450&amp;d=2018-01-17" TargetMode="External"/><Relationship Id="rId43" Type="http://schemas.openxmlformats.org/officeDocument/2006/relationships/hyperlink" Target="https://lege5.ro/Gratuit/gu3dsojy/legea-contenciosului-administrativ-nr-554-2004?d=2018-01-17" TargetMode="External"/><Relationship Id="rId48" Type="http://schemas.openxmlformats.org/officeDocument/2006/relationships/hyperlink" Target="https://lege5.ro/Gratuit/gy3dgmbu/legea-fondului-funciar-nr-18-1991?pid=202076450&amp;d=2018-01-17" TargetMode="External"/><Relationship Id="rId8" Type="http://schemas.openxmlformats.org/officeDocument/2006/relationships/hyperlink" Target="https://lege5.ro/Gratuit/gm3dcobuhe/ordonanta-de-urgenta-nr-34-2013-privind-organizarea-administrarea-si-exploatarea-pajistilor-permanente-si-pentru-modificarea-si-completarea-legii-fondului-funciar-nr-18-1991?pidp=68067261&amp;d=2017-08-03"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9</Pages>
  <Words>5033</Words>
  <Characters>29197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SAVUTA</dc:creator>
  <cp:lastModifiedBy>Veronica SAVUTA</cp:lastModifiedBy>
  <cp:revision>43</cp:revision>
  <cp:lastPrinted>2019-04-18T10:42:00Z</cp:lastPrinted>
  <dcterms:created xsi:type="dcterms:W3CDTF">2018-01-17T10:16:00Z</dcterms:created>
  <dcterms:modified xsi:type="dcterms:W3CDTF">2021-03-12T10:52:00Z</dcterms:modified>
</cp:coreProperties>
</file>